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6FA" w:rsidRPr="00A336FA" w:rsidRDefault="00A336FA" w:rsidP="008C1F4C">
      <w:pPr>
        <w:autoSpaceDE w:val="0"/>
        <w:autoSpaceDN w:val="0"/>
        <w:adjustRightInd w:val="0"/>
        <w:spacing w:after="0" w:line="240" w:lineRule="auto"/>
        <w:ind w:left="5670"/>
        <w:contextualSpacing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bookmarkStart w:id="0" w:name="sub_1000"/>
      <w:r>
        <w:rPr>
          <w:rFonts w:ascii="Times New Roman" w:hAnsi="Times New Roman" w:cs="Times New Roman"/>
          <w:b/>
          <w:bCs/>
          <w:color w:val="26282F"/>
          <w:sz w:val="28"/>
          <w:szCs w:val="28"/>
        </w:rPr>
        <w:t>ПРОЕКТ</w:t>
      </w:r>
    </w:p>
    <w:p w:rsidR="00B83652" w:rsidRPr="004317DD" w:rsidRDefault="00B83652" w:rsidP="008C1F4C">
      <w:pPr>
        <w:autoSpaceDE w:val="0"/>
        <w:autoSpaceDN w:val="0"/>
        <w:adjustRightInd w:val="0"/>
        <w:spacing w:after="0" w:line="240" w:lineRule="auto"/>
        <w:ind w:left="5670"/>
        <w:contextualSpacing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4317DD">
        <w:rPr>
          <w:rFonts w:ascii="Times New Roman" w:hAnsi="Times New Roman" w:cs="Times New Roman"/>
          <w:bCs/>
          <w:color w:val="26282F"/>
          <w:sz w:val="28"/>
          <w:szCs w:val="28"/>
        </w:rPr>
        <w:t>ПРИЛОЖЕНИЕ №</w:t>
      </w:r>
      <w:r w:rsidR="00D96736"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3</w:t>
      </w:r>
    </w:p>
    <w:p w:rsidR="00B83652" w:rsidRPr="004317DD" w:rsidRDefault="00B83652" w:rsidP="008C1F4C">
      <w:pPr>
        <w:autoSpaceDE w:val="0"/>
        <w:autoSpaceDN w:val="0"/>
        <w:adjustRightInd w:val="0"/>
        <w:spacing w:after="0" w:line="240" w:lineRule="auto"/>
        <w:ind w:left="5670"/>
        <w:contextualSpacing/>
        <w:jc w:val="right"/>
        <w:rPr>
          <w:rFonts w:ascii="Times New Roman" w:hAnsi="Times New Roman" w:cs="Times New Roman"/>
          <w:bCs/>
          <w:color w:val="26282F"/>
          <w:sz w:val="28"/>
          <w:szCs w:val="28"/>
        </w:rPr>
      </w:pPr>
    </w:p>
    <w:p w:rsidR="00B83652" w:rsidRPr="004317DD" w:rsidRDefault="00B83652" w:rsidP="008C1F4C">
      <w:pPr>
        <w:autoSpaceDE w:val="0"/>
        <w:autoSpaceDN w:val="0"/>
        <w:adjustRightInd w:val="0"/>
        <w:spacing w:after="0" w:line="240" w:lineRule="auto"/>
        <w:ind w:left="5670"/>
        <w:contextualSpacing/>
        <w:jc w:val="center"/>
        <w:rPr>
          <w:rFonts w:ascii="Times New Roman" w:hAnsi="Times New Roman" w:cs="Times New Roman"/>
          <w:bCs/>
          <w:color w:val="26282F"/>
          <w:sz w:val="28"/>
          <w:szCs w:val="28"/>
        </w:rPr>
      </w:pPr>
      <w:r w:rsidRPr="004317DD">
        <w:rPr>
          <w:rFonts w:ascii="Times New Roman" w:hAnsi="Times New Roman" w:cs="Times New Roman"/>
          <w:bCs/>
          <w:color w:val="26282F"/>
          <w:sz w:val="28"/>
          <w:szCs w:val="28"/>
        </w:rPr>
        <w:t>УТВЕРЖДЕН</w:t>
      </w:r>
    </w:p>
    <w:p w:rsidR="00B83652" w:rsidRPr="004317DD" w:rsidRDefault="00B83652" w:rsidP="008C1F4C">
      <w:pPr>
        <w:autoSpaceDE w:val="0"/>
        <w:autoSpaceDN w:val="0"/>
        <w:adjustRightInd w:val="0"/>
        <w:spacing w:after="0" w:line="240" w:lineRule="auto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color w:val="26282F"/>
          <w:sz w:val="28"/>
          <w:szCs w:val="28"/>
        </w:rPr>
        <w:t xml:space="preserve"> п</w:t>
      </w:r>
      <w:r w:rsidRPr="004317DD">
        <w:rPr>
          <w:rFonts w:ascii="Times New Roman" w:hAnsi="Times New Roman" w:cs="Times New Roman"/>
          <w:bCs/>
          <w:color w:val="26282F"/>
          <w:sz w:val="28"/>
          <w:szCs w:val="28"/>
        </w:rPr>
        <w:t>остановлением администрации</w:t>
      </w:r>
      <w:r w:rsidRPr="004317DD"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FB77F6">
        <w:rPr>
          <w:rFonts w:ascii="Times New Roman" w:hAnsi="Times New Roman" w:cs="Times New Roman"/>
          <w:sz w:val="28"/>
          <w:szCs w:val="28"/>
        </w:rPr>
        <w:t xml:space="preserve">Запорожского сельского </w:t>
      </w:r>
      <w:r w:rsidR="009B18C0">
        <w:rPr>
          <w:rFonts w:ascii="Times New Roman" w:hAnsi="Times New Roman" w:cs="Times New Roman"/>
          <w:sz w:val="28"/>
          <w:szCs w:val="28"/>
        </w:rPr>
        <w:t xml:space="preserve">поселения </w:t>
      </w:r>
    </w:p>
    <w:p w:rsidR="00B83652" w:rsidRPr="004317DD" w:rsidRDefault="009B18C0" w:rsidP="008C1F4C">
      <w:pPr>
        <w:autoSpaceDE w:val="0"/>
        <w:autoSpaceDN w:val="0"/>
        <w:adjustRightInd w:val="0"/>
        <w:spacing w:after="0" w:line="240" w:lineRule="auto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Темрюкского</w:t>
      </w:r>
      <w:r w:rsidR="00B83652" w:rsidRPr="004317DD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bookmarkStart w:id="1" w:name="_GoBack"/>
      <w:bookmarkEnd w:id="1"/>
    </w:p>
    <w:bookmarkEnd w:id="0"/>
    <w:p w:rsidR="00B83652" w:rsidRPr="004317DD" w:rsidRDefault="00B83652" w:rsidP="008C1F4C">
      <w:pPr>
        <w:autoSpaceDE w:val="0"/>
        <w:autoSpaceDN w:val="0"/>
        <w:adjustRightInd w:val="0"/>
        <w:spacing w:after="0" w:line="240" w:lineRule="auto"/>
        <w:ind w:left="567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</w:t>
      </w:r>
      <w:r w:rsidRPr="004317DD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___________ </w:t>
      </w:r>
      <w:r w:rsidRPr="004317DD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________</w:t>
      </w:r>
    </w:p>
    <w:p w:rsidR="00B83652" w:rsidRDefault="00B83652" w:rsidP="008C1F4C">
      <w:pPr>
        <w:autoSpaceDE w:val="0"/>
        <w:autoSpaceDN w:val="0"/>
        <w:adjustRightInd w:val="0"/>
        <w:spacing w:before="108" w:after="108" w:line="240" w:lineRule="auto"/>
        <w:ind w:firstLine="851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B83652" w:rsidRDefault="00B83652" w:rsidP="008C1F4C">
      <w:pPr>
        <w:autoSpaceDE w:val="0"/>
        <w:autoSpaceDN w:val="0"/>
        <w:adjustRightInd w:val="0"/>
        <w:spacing w:before="108" w:after="108" w:line="240" w:lineRule="auto"/>
        <w:ind w:firstLine="851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97DC2" w:rsidRPr="00B83652" w:rsidRDefault="00AA7CC2" w:rsidP="008C1F4C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ПОРЯДОК</w:t>
      </w:r>
      <w:r w:rsidR="00797DC2" w:rsidRPr="00B8365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97DC2" w:rsidRDefault="00797DC2" w:rsidP="0059044D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83652">
        <w:rPr>
          <w:rFonts w:ascii="Times New Roman" w:hAnsi="Times New Roman" w:cs="Times New Roman"/>
          <w:b/>
          <w:bCs/>
          <w:sz w:val="28"/>
          <w:szCs w:val="28"/>
        </w:rPr>
        <w:t xml:space="preserve">по осуществлению внутреннего финансового аудита </w:t>
      </w:r>
      <w:r w:rsidR="0059044D" w:rsidRPr="0062511A">
        <w:rPr>
          <w:rFonts w:ascii="Times New Roman" w:hAnsi="Times New Roman" w:cs="Times New Roman"/>
          <w:b/>
          <w:sz w:val="28"/>
          <w:szCs w:val="28"/>
        </w:rPr>
        <w:t xml:space="preserve">в отношении закупок для обеспечения муниципальных </w:t>
      </w:r>
      <w:r w:rsidR="0059044D">
        <w:rPr>
          <w:rFonts w:ascii="Times New Roman" w:hAnsi="Times New Roman" w:cs="Times New Roman"/>
          <w:b/>
          <w:sz w:val="28"/>
          <w:szCs w:val="28"/>
        </w:rPr>
        <w:t>нужд</w:t>
      </w:r>
    </w:p>
    <w:p w:rsidR="0059044D" w:rsidRPr="00B83652" w:rsidRDefault="0059044D" w:rsidP="0059044D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797DC2" w:rsidRPr="00B83652" w:rsidRDefault="00AA7CC2" w:rsidP="008C1F4C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sub_2100"/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97DC2" w:rsidRPr="00B83652">
        <w:rPr>
          <w:rFonts w:ascii="Times New Roman" w:hAnsi="Times New Roman" w:cs="Times New Roman"/>
          <w:b/>
          <w:bCs/>
          <w:sz w:val="28"/>
          <w:szCs w:val="28"/>
        </w:rPr>
        <w:t>. Общие положения</w:t>
      </w:r>
    </w:p>
    <w:bookmarkEnd w:id="2"/>
    <w:p w:rsidR="00797DC2" w:rsidRPr="00B83652" w:rsidRDefault="00797DC2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7DC2" w:rsidRPr="00B83652" w:rsidRDefault="00797DC2" w:rsidP="00026771">
      <w:pPr>
        <w:autoSpaceDE w:val="0"/>
        <w:autoSpaceDN w:val="0"/>
        <w:adjustRightInd w:val="0"/>
        <w:spacing w:before="108" w:after="108" w:line="240" w:lineRule="auto"/>
        <w:ind w:firstLine="851"/>
        <w:contextualSpacing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sub_2001"/>
      <w:r w:rsidRPr="00B83652">
        <w:rPr>
          <w:rFonts w:ascii="Times New Roman" w:hAnsi="Times New Roman" w:cs="Times New Roman"/>
          <w:sz w:val="28"/>
          <w:szCs w:val="28"/>
        </w:rPr>
        <w:t>1</w:t>
      </w:r>
      <w:r w:rsidR="006D7666">
        <w:rPr>
          <w:rFonts w:ascii="Times New Roman" w:hAnsi="Times New Roman" w:cs="Times New Roman"/>
          <w:sz w:val="28"/>
          <w:szCs w:val="28"/>
        </w:rPr>
        <w:t>.1</w:t>
      </w:r>
      <w:r w:rsidRPr="00B83652">
        <w:rPr>
          <w:rFonts w:ascii="Times New Roman" w:hAnsi="Times New Roman" w:cs="Times New Roman"/>
          <w:sz w:val="28"/>
          <w:szCs w:val="28"/>
        </w:rPr>
        <w:t>. Настоящий</w:t>
      </w:r>
      <w:r w:rsidR="00026771">
        <w:rPr>
          <w:rFonts w:ascii="Times New Roman" w:hAnsi="Times New Roman" w:cs="Times New Roman"/>
          <w:sz w:val="28"/>
          <w:szCs w:val="28"/>
        </w:rPr>
        <w:t xml:space="preserve"> </w:t>
      </w:r>
      <w:r w:rsidR="00026771" w:rsidRPr="00B83652">
        <w:rPr>
          <w:rFonts w:ascii="Times New Roman" w:hAnsi="Times New Roman" w:cs="Times New Roman"/>
          <w:bCs/>
          <w:sz w:val="28"/>
          <w:szCs w:val="28"/>
        </w:rPr>
        <w:t>Порядок по осуществлению внутреннего финансового аудита</w:t>
      </w:r>
      <w:r w:rsidR="0002677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044D">
        <w:rPr>
          <w:rFonts w:ascii="Times New Roman" w:hAnsi="Times New Roman" w:cs="Times New Roman"/>
          <w:bCs/>
          <w:sz w:val="28"/>
          <w:szCs w:val="28"/>
        </w:rPr>
        <w:t>в отношении закупок для обеспечения муниципальных нужд</w:t>
      </w:r>
      <w:r w:rsidR="0059044D">
        <w:rPr>
          <w:rFonts w:ascii="Times New Roman" w:hAnsi="Times New Roman" w:cs="Times New Roman"/>
          <w:sz w:val="28"/>
          <w:szCs w:val="28"/>
        </w:rPr>
        <w:t xml:space="preserve"> </w:t>
      </w:r>
      <w:r w:rsidR="00026771">
        <w:rPr>
          <w:rFonts w:ascii="Times New Roman" w:hAnsi="Times New Roman" w:cs="Times New Roman"/>
          <w:sz w:val="28"/>
          <w:szCs w:val="28"/>
        </w:rPr>
        <w:t xml:space="preserve">(далее - </w:t>
      </w:r>
      <w:r w:rsidRPr="00B83652">
        <w:rPr>
          <w:rFonts w:ascii="Times New Roman" w:hAnsi="Times New Roman" w:cs="Times New Roman"/>
          <w:bCs/>
          <w:sz w:val="28"/>
          <w:szCs w:val="28"/>
        </w:rPr>
        <w:t>Порядок по осуществлению внутреннего финансового аудита</w:t>
      </w:r>
      <w:r w:rsidR="00026771">
        <w:rPr>
          <w:rFonts w:ascii="Times New Roman" w:hAnsi="Times New Roman" w:cs="Times New Roman"/>
          <w:bCs/>
          <w:sz w:val="28"/>
          <w:szCs w:val="28"/>
        </w:rPr>
        <w:t>)</w:t>
      </w:r>
      <w:r w:rsidRPr="00B83652">
        <w:rPr>
          <w:rFonts w:ascii="Times New Roman" w:hAnsi="Times New Roman" w:cs="Times New Roman"/>
          <w:sz w:val="28"/>
          <w:szCs w:val="28"/>
        </w:rPr>
        <w:t xml:space="preserve"> разработан с целью исполнения основных требований </w:t>
      </w:r>
      <w:hyperlink r:id="rId7" w:history="1">
        <w:r w:rsidRPr="00B83652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части обеспечения единого подхода к организации и проведению внутреннего финансового аудита.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2002"/>
      <w:bookmarkEnd w:id="3"/>
      <w:r>
        <w:rPr>
          <w:rFonts w:ascii="Times New Roman" w:hAnsi="Times New Roman" w:cs="Times New Roman"/>
          <w:sz w:val="28"/>
          <w:szCs w:val="28"/>
        </w:rPr>
        <w:t>1.</w:t>
      </w:r>
      <w:r w:rsidR="00797DC2" w:rsidRPr="00B83652">
        <w:rPr>
          <w:rFonts w:ascii="Times New Roman" w:hAnsi="Times New Roman" w:cs="Times New Roman"/>
          <w:sz w:val="28"/>
          <w:szCs w:val="28"/>
        </w:rPr>
        <w:t>2. Субъектом внутреннего финансового аудита является уполномоченное на осуществление внутреннего финансового аудита подразделение главного администратора бюджетных средств (обособленное или в составе другого структурного подразделения). Должностное лицо субъекта внутреннего финансового аудита не может осуществлять действия по изучению проведенных им операций (действий по формированию документов, необходимых для выполнения внутренних бюджетных процедур).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2003"/>
      <w:bookmarkEnd w:id="4"/>
      <w:r>
        <w:rPr>
          <w:rFonts w:ascii="Times New Roman" w:hAnsi="Times New Roman" w:cs="Times New Roman"/>
          <w:sz w:val="28"/>
          <w:szCs w:val="28"/>
        </w:rPr>
        <w:t>1.</w:t>
      </w:r>
      <w:r w:rsidR="00797DC2" w:rsidRPr="00B83652">
        <w:rPr>
          <w:rFonts w:ascii="Times New Roman" w:hAnsi="Times New Roman" w:cs="Times New Roman"/>
          <w:sz w:val="28"/>
          <w:szCs w:val="28"/>
        </w:rPr>
        <w:t>3. Деятельность субъекта внутреннего финансового аудита основывается на принципах законности, объективности, эффективности, независимости, профессиональной компетентности и системности.</w:t>
      </w:r>
    </w:p>
    <w:bookmarkEnd w:id="5"/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Принцип законности выражается в строгом и полном выполнении правовых норм, регулирующих процесс внутреннего финансового аудита.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Принцип объективности и профессиональной компетентности выражается в применении соответствующими должностными лицами и работниками совокупности профессиональных аудиторских знаний, навыков и других компетенций, позволяющих субъекту внутреннего финансового аудита осуществлять внутренний финансовый аудит беспристрастно, качественно и с недопущением конфликта интересов любого рода для выполнения стоящих перед субъектом внутреннего финансового аудита целей и задач.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 xml:space="preserve">Принцип эффективности означает, что внутренний финансовый аудит должен исходить из необходимости достижения наилучших (заданных) </w:t>
      </w:r>
      <w:r w:rsidRPr="00B83652">
        <w:rPr>
          <w:rFonts w:ascii="Times New Roman" w:hAnsi="Times New Roman" w:cs="Times New Roman"/>
          <w:sz w:val="28"/>
          <w:szCs w:val="28"/>
        </w:rPr>
        <w:lastRenderedPageBreak/>
        <w:t xml:space="preserve">результатов </w:t>
      </w:r>
      <w:proofErr w:type="gramStart"/>
      <w:r w:rsidRPr="00B83652">
        <w:rPr>
          <w:rFonts w:ascii="Times New Roman" w:hAnsi="Times New Roman" w:cs="Times New Roman"/>
          <w:sz w:val="28"/>
          <w:szCs w:val="28"/>
        </w:rPr>
        <w:t>аудита</w:t>
      </w:r>
      <w:proofErr w:type="gramEnd"/>
      <w:r w:rsidRPr="00B83652">
        <w:rPr>
          <w:rFonts w:ascii="Times New Roman" w:hAnsi="Times New Roman" w:cs="Times New Roman"/>
          <w:sz w:val="28"/>
          <w:szCs w:val="28"/>
        </w:rPr>
        <w:t xml:space="preserve"> с использованием наименьшего объема затрачиваемых на него ресурсов (финансовых, трудовых и материальных).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Принцип независимости означает отсутствие условий, которые создают угрозу способности субъекта внутреннего финансового аудита беспристрастно и объективно выполнять свои обязанности.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Принцип системности заключается в том, что при осуществлении внутреннего финансового аудита выявленные риски (неопределённости) и нарушения анализируются в целях оценки надежности системы контроля в отношении внутренних бюджетных процедур.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2004"/>
      <w:r>
        <w:rPr>
          <w:rFonts w:ascii="Times New Roman" w:hAnsi="Times New Roman" w:cs="Times New Roman"/>
          <w:sz w:val="28"/>
          <w:szCs w:val="28"/>
        </w:rPr>
        <w:t>1.</w:t>
      </w:r>
      <w:r w:rsidR="00797DC2" w:rsidRPr="00B83652">
        <w:rPr>
          <w:rFonts w:ascii="Times New Roman" w:hAnsi="Times New Roman" w:cs="Times New Roman"/>
          <w:sz w:val="28"/>
          <w:szCs w:val="28"/>
        </w:rPr>
        <w:t xml:space="preserve">4. При организации внутреннего финансового аудита необходимо учесть требования </w:t>
      </w:r>
      <w:hyperlink r:id="rId8" w:history="1">
        <w:r w:rsidR="00797DC2" w:rsidRPr="00B83652">
          <w:rPr>
            <w:rFonts w:ascii="Times New Roman" w:hAnsi="Times New Roman" w:cs="Times New Roman"/>
            <w:sz w:val="28"/>
            <w:szCs w:val="28"/>
          </w:rPr>
          <w:t>статьи 160.2-1</w:t>
        </w:r>
      </w:hyperlink>
      <w:r w:rsidR="00797DC2" w:rsidRPr="00B83652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определяющие, что внутренний финансовый аудит направлен: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2041"/>
      <w:bookmarkEnd w:id="6"/>
      <w:r w:rsidRPr="00B83652">
        <w:rPr>
          <w:rFonts w:ascii="Times New Roman" w:hAnsi="Times New Roman" w:cs="Times New Roman"/>
          <w:sz w:val="28"/>
          <w:szCs w:val="28"/>
        </w:rPr>
        <w:t>на оценку надежности внутреннего финансового контроля и подготовку рекомендаций по повышению его эффективности;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2042"/>
      <w:bookmarkEnd w:id="7"/>
      <w:r w:rsidRPr="00B83652">
        <w:rPr>
          <w:rFonts w:ascii="Times New Roman" w:hAnsi="Times New Roman" w:cs="Times New Roman"/>
          <w:sz w:val="28"/>
          <w:szCs w:val="28"/>
        </w:rPr>
        <w:t>на подтверждение достоверности бюджетной отчетности и соответствия порядка ведения бюджетного учета методологии и стандартам бюджетного учета, установленным Министерством финансов Российской Федерации;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" w:name="sub_2043"/>
      <w:bookmarkEnd w:id="8"/>
      <w:r w:rsidRPr="00B83652">
        <w:rPr>
          <w:rFonts w:ascii="Times New Roman" w:hAnsi="Times New Roman" w:cs="Times New Roman"/>
          <w:sz w:val="28"/>
          <w:szCs w:val="28"/>
        </w:rPr>
        <w:t>подготовку предложений по повышению экономности и результативности использования бюджетных средств.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0" w:name="sub_2005"/>
      <w:bookmarkEnd w:id="9"/>
      <w:r>
        <w:rPr>
          <w:rFonts w:ascii="Times New Roman" w:hAnsi="Times New Roman" w:cs="Times New Roman"/>
          <w:sz w:val="28"/>
          <w:szCs w:val="28"/>
        </w:rPr>
        <w:t>1.</w:t>
      </w:r>
      <w:r w:rsidR="00797DC2" w:rsidRPr="00B83652">
        <w:rPr>
          <w:rFonts w:ascii="Times New Roman" w:hAnsi="Times New Roman" w:cs="Times New Roman"/>
          <w:sz w:val="28"/>
          <w:szCs w:val="28"/>
        </w:rPr>
        <w:t>5. Предметом внутреннего финансового аудита является оценка (тестирование) эффективности (надежности) и качества процедур внутреннего финансового контроля, в том числе посредством осуществления аудита операций с активами и обязательствами, совершенных структурными подразделениями главного администратора (администраторов) бюджетных средств, подведомственными им получателями бюджетных средств, администраторами доходов бюджета, администраторами источников финансирования дефицита бюджета (далее - объекты аудита).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2006"/>
      <w:bookmarkEnd w:id="10"/>
      <w:r>
        <w:rPr>
          <w:rFonts w:ascii="Times New Roman" w:hAnsi="Times New Roman" w:cs="Times New Roman"/>
          <w:sz w:val="28"/>
          <w:szCs w:val="28"/>
        </w:rPr>
        <w:t>1.</w:t>
      </w:r>
      <w:r w:rsidR="00797DC2" w:rsidRPr="00B83652">
        <w:rPr>
          <w:rFonts w:ascii="Times New Roman" w:hAnsi="Times New Roman" w:cs="Times New Roman"/>
          <w:sz w:val="28"/>
          <w:szCs w:val="28"/>
        </w:rPr>
        <w:t>6. Внутренний финансовый аудит осуществляется посредством проведения плановых и внеплановых аудиторских проверок. Плановые проверки осуществляются в соответствии с годовым планом внутреннего финансового аудита, утверждаемым руководителем главного администратора бюджетных средств (далее - план).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2007"/>
      <w:bookmarkEnd w:id="11"/>
      <w:r>
        <w:rPr>
          <w:rFonts w:ascii="Times New Roman" w:hAnsi="Times New Roman" w:cs="Times New Roman"/>
          <w:sz w:val="28"/>
          <w:szCs w:val="28"/>
        </w:rPr>
        <w:t>1.</w:t>
      </w:r>
      <w:r w:rsidR="00797DC2" w:rsidRPr="00B83652">
        <w:rPr>
          <w:rFonts w:ascii="Times New Roman" w:hAnsi="Times New Roman" w:cs="Times New Roman"/>
          <w:sz w:val="28"/>
          <w:szCs w:val="28"/>
        </w:rPr>
        <w:t>7. Субъект внутреннего финансового аудита вправе осуществлять подготовку заключений по вопросам обоснованности и полноты документов главного администратора (администратора) бюджетных средств, направляемых в Министерство финансов Российской Федерации (финансовый орган) в целях составления и рассмотрения проекта бюджета.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2008"/>
      <w:bookmarkEnd w:id="12"/>
      <w:r>
        <w:rPr>
          <w:rFonts w:ascii="Times New Roman" w:hAnsi="Times New Roman" w:cs="Times New Roman"/>
          <w:sz w:val="28"/>
          <w:szCs w:val="28"/>
        </w:rPr>
        <w:t>1.</w:t>
      </w:r>
      <w:r w:rsidR="00797DC2" w:rsidRPr="00B83652">
        <w:rPr>
          <w:rFonts w:ascii="Times New Roman" w:hAnsi="Times New Roman" w:cs="Times New Roman"/>
          <w:sz w:val="28"/>
          <w:szCs w:val="28"/>
        </w:rPr>
        <w:t>8. Аудиторские проверки подразделяются: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2081"/>
      <w:bookmarkEnd w:id="13"/>
      <w:r w:rsidRPr="00B83652">
        <w:rPr>
          <w:rFonts w:ascii="Times New Roman" w:hAnsi="Times New Roman" w:cs="Times New Roman"/>
          <w:sz w:val="28"/>
          <w:szCs w:val="28"/>
        </w:rPr>
        <w:t>на камеральные проверки, которые проводятся по месту нахождения субъекта внутреннего финансового аудита на основании представленных по его запросу информации и материалов;</w:t>
      </w:r>
    </w:p>
    <w:p w:rsidR="00DF6FC1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5" w:name="sub_2082"/>
      <w:bookmarkEnd w:id="14"/>
      <w:r w:rsidRPr="00B83652">
        <w:rPr>
          <w:rFonts w:ascii="Times New Roman" w:hAnsi="Times New Roman" w:cs="Times New Roman"/>
          <w:sz w:val="28"/>
          <w:szCs w:val="28"/>
        </w:rPr>
        <w:t>на выездные проверки, которые проводятся по месту нахождения объектов аудита;</w:t>
      </w:r>
      <w:bookmarkStart w:id="16" w:name="sub_2083"/>
      <w:bookmarkEnd w:id="15"/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lastRenderedPageBreak/>
        <w:t>на комбинированные проверки, которые проводятся как по месту нахождения субъекта внутреннего финансового аудита, так и по месту нахождения объектов аудита.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7" w:name="sub_2009"/>
      <w:bookmarkEnd w:id="16"/>
      <w:r>
        <w:rPr>
          <w:rFonts w:ascii="Times New Roman" w:hAnsi="Times New Roman" w:cs="Times New Roman"/>
          <w:sz w:val="28"/>
          <w:szCs w:val="28"/>
        </w:rPr>
        <w:t>1.</w:t>
      </w:r>
      <w:r w:rsidR="00797DC2" w:rsidRPr="00B83652">
        <w:rPr>
          <w:rFonts w:ascii="Times New Roman" w:hAnsi="Times New Roman" w:cs="Times New Roman"/>
          <w:sz w:val="28"/>
          <w:szCs w:val="28"/>
        </w:rPr>
        <w:t xml:space="preserve">9. Должностные лица субъекта внутреннего финансового аудита при проведении ими аудиторских проверок имеют право </w:t>
      </w:r>
      <w:proofErr w:type="gramStart"/>
      <w:r w:rsidR="00797DC2" w:rsidRPr="00B83652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="00797DC2" w:rsidRPr="00B83652">
        <w:rPr>
          <w:rFonts w:ascii="Times New Roman" w:hAnsi="Times New Roman" w:cs="Times New Roman"/>
          <w:sz w:val="28"/>
          <w:szCs w:val="28"/>
        </w:rPr>
        <w:t>:</w:t>
      </w:r>
    </w:p>
    <w:bookmarkEnd w:id="17"/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запросу и получению на основании мотивированного запроса документов, материалов и информации, необходимых для проведения аудиторских проверок, в том числе информации об организации и о результатах проведения внутреннего финансового контроля;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посещению помещений и территорий, которые занимают объекты аудита, в отношении которых осуществляется аудиторская проверка;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привлечению независимых экспертов, в том числе в целях подготовки актов и заключений.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Главный администратор бюджетных средств устанавливает предельный срок направления и исполнения указанного запроса. Срок направления и исполнения указанного запроса составляет не более 30 дней.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8" w:name="sub_2010"/>
      <w:r>
        <w:rPr>
          <w:rFonts w:ascii="Times New Roman" w:hAnsi="Times New Roman" w:cs="Times New Roman"/>
          <w:sz w:val="28"/>
          <w:szCs w:val="28"/>
        </w:rPr>
        <w:t>1.</w:t>
      </w:r>
      <w:r w:rsidR="00797DC2" w:rsidRPr="00B83652">
        <w:rPr>
          <w:rFonts w:ascii="Times New Roman" w:hAnsi="Times New Roman" w:cs="Times New Roman"/>
          <w:sz w:val="28"/>
          <w:szCs w:val="28"/>
        </w:rPr>
        <w:t>10. Должностные лица субъекта внутреннего финансового аудита обязаны: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9" w:name="sub_2101"/>
      <w:bookmarkEnd w:id="18"/>
      <w:r w:rsidRPr="00B83652">
        <w:rPr>
          <w:rFonts w:ascii="Times New Roman" w:hAnsi="Times New Roman" w:cs="Times New Roman"/>
          <w:sz w:val="28"/>
          <w:szCs w:val="28"/>
        </w:rPr>
        <w:t>соблюдать требования нормативных правовых актов в установленной сфере деятельности;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0" w:name="sub_2102"/>
      <w:bookmarkEnd w:id="19"/>
      <w:r w:rsidRPr="00B83652">
        <w:rPr>
          <w:rFonts w:ascii="Times New Roman" w:hAnsi="Times New Roman" w:cs="Times New Roman"/>
          <w:sz w:val="28"/>
          <w:szCs w:val="28"/>
        </w:rPr>
        <w:t>проводить аудиторские проверки в соответствии с программой аудиторской проверки;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1" w:name="sub_2103"/>
      <w:bookmarkEnd w:id="20"/>
      <w:r w:rsidRPr="00B83652">
        <w:rPr>
          <w:rFonts w:ascii="Times New Roman" w:hAnsi="Times New Roman" w:cs="Times New Roman"/>
          <w:sz w:val="28"/>
          <w:szCs w:val="28"/>
        </w:rPr>
        <w:t>ознакомлять руководителя или уполномоченное должностное лицо объекта аудита с программой аудиторской проверки, а также с результатами аудиторских проверок (актами и заключениями).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2" w:name="sub_2011"/>
      <w:bookmarkEnd w:id="21"/>
      <w:r>
        <w:rPr>
          <w:rFonts w:ascii="Times New Roman" w:hAnsi="Times New Roman" w:cs="Times New Roman"/>
          <w:sz w:val="28"/>
          <w:szCs w:val="28"/>
        </w:rPr>
        <w:t>1.</w:t>
      </w:r>
      <w:r w:rsidR="00797DC2" w:rsidRPr="00B83652">
        <w:rPr>
          <w:rFonts w:ascii="Times New Roman" w:hAnsi="Times New Roman" w:cs="Times New Roman"/>
          <w:sz w:val="28"/>
          <w:szCs w:val="28"/>
        </w:rPr>
        <w:t>11. Ответственность за организацию внутреннего финансового аудита несет руководитель главного администратора бюджетных средств.</w:t>
      </w:r>
    </w:p>
    <w:bookmarkEnd w:id="22"/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7DC2" w:rsidRPr="00B83652" w:rsidRDefault="00BE357F" w:rsidP="00DF6FC1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23" w:name="sub_2200"/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97DC2" w:rsidRPr="00B83652">
        <w:rPr>
          <w:rFonts w:ascii="Times New Roman" w:hAnsi="Times New Roman" w:cs="Times New Roman"/>
          <w:b/>
          <w:bCs/>
          <w:sz w:val="28"/>
          <w:szCs w:val="28"/>
        </w:rPr>
        <w:t>. Составление годового плана внутреннего финансового аудита и программ аудиторских проверок</w:t>
      </w:r>
    </w:p>
    <w:bookmarkEnd w:id="23"/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4" w:name="sub_2012"/>
      <w:r>
        <w:rPr>
          <w:rFonts w:ascii="Times New Roman" w:hAnsi="Times New Roman" w:cs="Times New Roman"/>
          <w:sz w:val="28"/>
          <w:szCs w:val="28"/>
        </w:rPr>
        <w:t>2.</w:t>
      </w:r>
      <w:r w:rsidR="00797DC2" w:rsidRPr="00B83652">
        <w:rPr>
          <w:rFonts w:ascii="Times New Roman" w:hAnsi="Times New Roman" w:cs="Times New Roman"/>
          <w:sz w:val="28"/>
          <w:szCs w:val="28"/>
        </w:rPr>
        <w:t>1. Составление, утверждение и ведение плана осуществляется в порядке, установленном главным администратором бюджетных средств.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5" w:name="sub_2013"/>
      <w:bookmarkEnd w:id="24"/>
      <w:r>
        <w:rPr>
          <w:rFonts w:ascii="Times New Roman" w:hAnsi="Times New Roman" w:cs="Times New Roman"/>
          <w:sz w:val="28"/>
          <w:szCs w:val="28"/>
        </w:rPr>
        <w:t>2.2</w:t>
      </w:r>
      <w:r w:rsidR="00797DC2" w:rsidRPr="00B83652">
        <w:rPr>
          <w:rFonts w:ascii="Times New Roman" w:hAnsi="Times New Roman" w:cs="Times New Roman"/>
          <w:sz w:val="28"/>
          <w:szCs w:val="28"/>
        </w:rPr>
        <w:t>. План представляет собой перечень аудиторских проверок, которые планируется провести в очередном финансовом году.</w:t>
      </w:r>
    </w:p>
    <w:bookmarkEnd w:id="25"/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По каждой аудиторской проверке в плане указывается тема аудиторской проверки, срок проведения аудиторской проверки и ответственные исполнители.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6" w:name="sub_2014"/>
      <w:r>
        <w:rPr>
          <w:rFonts w:ascii="Times New Roman" w:hAnsi="Times New Roman" w:cs="Times New Roman"/>
          <w:sz w:val="28"/>
          <w:szCs w:val="28"/>
        </w:rPr>
        <w:t>2.3</w:t>
      </w:r>
      <w:r w:rsidR="00797DC2" w:rsidRPr="00B83652">
        <w:rPr>
          <w:rFonts w:ascii="Times New Roman" w:hAnsi="Times New Roman" w:cs="Times New Roman"/>
          <w:sz w:val="28"/>
          <w:szCs w:val="28"/>
        </w:rPr>
        <w:t>. В плане предусматриваются аудиторские проверки, осуществляемые последовательно по следующим направлениям:</w:t>
      </w:r>
    </w:p>
    <w:bookmarkEnd w:id="26"/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расходов бюджета на социальное обеспечение и иные выплаты населению;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lastRenderedPageBreak/>
        <w:t>аудит эффективности системы внутреннего финансового контроля в отношении формирования (ведения) и исполнения бюджетных смет казенных учреждений;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при осуществлении полномочий главного администратора (администратора) доходов бюджета;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бюджетных инвестиций;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исполнения судебных актов по обращению взыскания на средства бюджета бюджетной системы Российской Федерации;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предоставления государственных (муниципальных) гарантий;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предоставления межбюджетных трансфертов, кредитов и обеспечения соблюдения получателями указанных трансфертов, кредитов целей и порядка, установленных при их предоставлении;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предоставления субсидий юридическим и физическим лицам (за исключением бюджетных и автономных учреждений) и обеспечения соблюдения получателями указанных субсидий целей и порядка, установленных при их предоставлении;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эффективности системы внутреннего финансового контроля в отношении предоставления субсидий бюджетным и автономным учреждениям и обеспечения соблюдения получателями указанных субсидий целей и порядка, установленных при их предоставлении;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аудит достоверности и полноты бюджетной отчетности главного администратора бюджетных средств.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7" w:name="sub_2015"/>
      <w:r>
        <w:rPr>
          <w:rFonts w:ascii="Times New Roman" w:hAnsi="Times New Roman" w:cs="Times New Roman"/>
          <w:sz w:val="28"/>
          <w:szCs w:val="28"/>
        </w:rPr>
        <w:t>2.4</w:t>
      </w:r>
      <w:r w:rsidR="00797DC2" w:rsidRPr="00B83652">
        <w:rPr>
          <w:rFonts w:ascii="Times New Roman" w:hAnsi="Times New Roman" w:cs="Times New Roman"/>
          <w:sz w:val="28"/>
          <w:szCs w:val="28"/>
        </w:rPr>
        <w:t>. Тема аудиторской проверки составляется путем детализации соответствующего направления аудиторской проверки по конкретным видам и (или) направлениям расходов (доходов, источников финансирования дефицита) бюджета, а также проверяемого периода. Охват проверяемого периода включает период текущего года до начала проведения аудиторской проверки.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8" w:name="sub_2016"/>
      <w:bookmarkEnd w:id="27"/>
      <w:r>
        <w:rPr>
          <w:rFonts w:ascii="Times New Roman" w:hAnsi="Times New Roman" w:cs="Times New Roman"/>
          <w:sz w:val="28"/>
          <w:szCs w:val="28"/>
        </w:rPr>
        <w:t>2.5</w:t>
      </w:r>
      <w:r w:rsidR="00797DC2" w:rsidRPr="00B83652">
        <w:rPr>
          <w:rFonts w:ascii="Times New Roman" w:hAnsi="Times New Roman" w:cs="Times New Roman"/>
          <w:sz w:val="28"/>
          <w:szCs w:val="28"/>
        </w:rPr>
        <w:t>. При составлении плана и программ аудиторских проверок учитываются: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29" w:name="sub_2161"/>
      <w:bookmarkEnd w:id="28"/>
      <w:r w:rsidRPr="00B83652">
        <w:rPr>
          <w:rFonts w:ascii="Times New Roman" w:hAnsi="Times New Roman" w:cs="Times New Roman"/>
          <w:sz w:val="28"/>
          <w:szCs w:val="28"/>
        </w:rPr>
        <w:t>значимость операций, групп однотипных операций объектов аудита, которые могут оказать значительное влияние на годовую и (или) квартальную бюджетную отчетность главного администратора бюджетных сре</w:t>
      </w:r>
      <w:proofErr w:type="gramStart"/>
      <w:r w:rsidRPr="00B83652">
        <w:rPr>
          <w:rFonts w:ascii="Times New Roman" w:hAnsi="Times New Roman" w:cs="Times New Roman"/>
          <w:sz w:val="28"/>
          <w:szCs w:val="28"/>
        </w:rPr>
        <w:t>дств в сл</w:t>
      </w:r>
      <w:proofErr w:type="gramEnd"/>
      <w:r w:rsidRPr="00B83652">
        <w:rPr>
          <w:rFonts w:ascii="Times New Roman" w:hAnsi="Times New Roman" w:cs="Times New Roman"/>
          <w:sz w:val="28"/>
          <w:szCs w:val="28"/>
        </w:rPr>
        <w:t>учае неправомерного исполнения этих операций;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0" w:name="sub_2162"/>
      <w:bookmarkEnd w:id="29"/>
      <w:r w:rsidRPr="00B83652">
        <w:rPr>
          <w:rFonts w:ascii="Times New Roman" w:hAnsi="Times New Roman" w:cs="Times New Roman"/>
          <w:sz w:val="28"/>
          <w:szCs w:val="28"/>
        </w:rPr>
        <w:t>факторы, влияющие на объем выборки проверяемых операций для тестирования эффективности (надежности) внутреннего финансового контроля, к которым в том числе относятся частота выполнения визуальных контрольных действий, существенность процедур внутреннего финансового контроля и уровень автоматизации процедур внутреннего финансового контроля;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1" w:name="sub_2163"/>
      <w:bookmarkEnd w:id="30"/>
      <w:r w:rsidRPr="00B83652">
        <w:rPr>
          <w:rFonts w:ascii="Times New Roman" w:hAnsi="Times New Roman" w:cs="Times New Roman"/>
          <w:sz w:val="28"/>
          <w:szCs w:val="28"/>
        </w:rPr>
        <w:lastRenderedPageBreak/>
        <w:t>наличие значимых бюджетных рисков после проведения процедур внутреннего финансового контроля;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2" w:name="sub_2164"/>
      <w:bookmarkEnd w:id="31"/>
      <w:r w:rsidRPr="00B83652">
        <w:rPr>
          <w:rFonts w:ascii="Times New Roman" w:hAnsi="Times New Roman" w:cs="Times New Roman"/>
          <w:sz w:val="28"/>
          <w:szCs w:val="28"/>
        </w:rPr>
        <w:t>степень обеспеченности подразделения внутреннего финансового аудита ресурсами (трудовыми, материальными и финансовыми);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3" w:name="sub_2165"/>
      <w:bookmarkEnd w:id="32"/>
      <w:r w:rsidRPr="00B83652">
        <w:rPr>
          <w:rFonts w:ascii="Times New Roman" w:hAnsi="Times New Roman" w:cs="Times New Roman"/>
          <w:sz w:val="28"/>
          <w:szCs w:val="28"/>
        </w:rPr>
        <w:t>возможность проведения аудиторских проверок в установленные сроки;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4" w:name="sub_2166"/>
      <w:bookmarkEnd w:id="33"/>
      <w:r w:rsidRPr="00B83652">
        <w:rPr>
          <w:rFonts w:ascii="Times New Roman" w:hAnsi="Times New Roman" w:cs="Times New Roman"/>
          <w:sz w:val="28"/>
          <w:szCs w:val="28"/>
        </w:rPr>
        <w:t>наличие резерва времени для выполнения внеплановых аудиторских проверок.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5" w:name="sub_2017"/>
      <w:bookmarkEnd w:id="34"/>
      <w:r>
        <w:rPr>
          <w:rFonts w:ascii="Times New Roman" w:hAnsi="Times New Roman" w:cs="Times New Roman"/>
          <w:sz w:val="28"/>
          <w:szCs w:val="28"/>
        </w:rPr>
        <w:t>2.6</w:t>
      </w:r>
      <w:r w:rsidR="00797DC2" w:rsidRPr="00B83652">
        <w:rPr>
          <w:rFonts w:ascii="Times New Roman" w:hAnsi="Times New Roman" w:cs="Times New Roman"/>
          <w:sz w:val="28"/>
          <w:szCs w:val="28"/>
        </w:rPr>
        <w:t xml:space="preserve">. План составляется и утверждается до начала очередного финансового года. Примерная форма плана приведена в </w:t>
      </w:r>
      <w:hyperlink w:anchor="sub_21000" w:history="1">
        <w:r w:rsidR="007A7E41">
          <w:rPr>
            <w:rFonts w:ascii="Times New Roman" w:hAnsi="Times New Roman" w:cs="Times New Roman"/>
            <w:sz w:val="28"/>
            <w:szCs w:val="28"/>
          </w:rPr>
          <w:t>п</w:t>
        </w:r>
        <w:r w:rsidR="00797DC2" w:rsidRPr="00B83652">
          <w:rPr>
            <w:rFonts w:ascii="Times New Roman" w:hAnsi="Times New Roman" w:cs="Times New Roman"/>
            <w:sz w:val="28"/>
            <w:szCs w:val="28"/>
          </w:rPr>
          <w:t xml:space="preserve">риложении </w:t>
        </w:r>
        <w:r w:rsidR="006F2C1E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797DC2" w:rsidRPr="00B83652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797DC2" w:rsidRPr="00B8365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97DC2" w:rsidRPr="00B83652">
        <w:rPr>
          <w:rFonts w:ascii="Times New Roman" w:hAnsi="Times New Roman" w:cs="Times New Roman"/>
          <w:bCs/>
          <w:sz w:val="28"/>
          <w:szCs w:val="28"/>
        </w:rPr>
        <w:t>Порядку по осуществлению внутреннего финансового аудита</w:t>
      </w:r>
      <w:r w:rsidR="00797DC2" w:rsidRPr="00B83652">
        <w:rPr>
          <w:rFonts w:ascii="Times New Roman" w:hAnsi="Times New Roman" w:cs="Times New Roman"/>
          <w:sz w:val="28"/>
          <w:szCs w:val="28"/>
        </w:rPr>
        <w:t>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6" w:name="sub_2018"/>
      <w:bookmarkEnd w:id="35"/>
      <w:r>
        <w:rPr>
          <w:rFonts w:ascii="Times New Roman" w:hAnsi="Times New Roman" w:cs="Times New Roman"/>
          <w:sz w:val="28"/>
          <w:szCs w:val="28"/>
        </w:rPr>
        <w:t>2.7</w:t>
      </w:r>
      <w:r w:rsidR="00797DC2" w:rsidRPr="00B83652">
        <w:rPr>
          <w:rFonts w:ascii="Times New Roman" w:hAnsi="Times New Roman" w:cs="Times New Roman"/>
          <w:sz w:val="28"/>
          <w:szCs w:val="28"/>
        </w:rPr>
        <w:t>. Аудиторскую проверку рекомендуется назначать в соответствии с решением (приказом, распоряжением) руководителя главного администратора бюджетных средств.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7" w:name="sub_2019"/>
      <w:bookmarkEnd w:id="36"/>
      <w:r>
        <w:rPr>
          <w:rFonts w:ascii="Times New Roman" w:hAnsi="Times New Roman" w:cs="Times New Roman"/>
          <w:sz w:val="28"/>
          <w:szCs w:val="28"/>
        </w:rPr>
        <w:t>2.8</w:t>
      </w:r>
      <w:r w:rsidR="00797DC2" w:rsidRPr="00B83652">
        <w:rPr>
          <w:rFonts w:ascii="Times New Roman" w:hAnsi="Times New Roman" w:cs="Times New Roman"/>
          <w:sz w:val="28"/>
          <w:szCs w:val="28"/>
        </w:rPr>
        <w:t>. Программа аудиторской проверки утверждается руководителем субъекта внутреннего финансового аудита.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8" w:name="sub_2020"/>
      <w:bookmarkEnd w:id="37"/>
      <w:r w:rsidRPr="00B83652">
        <w:rPr>
          <w:rFonts w:ascii="Times New Roman" w:hAnsi="Times New Roman" w:cs="Times New Roman"/>
          <w:sz w:val="28"/>
          <w:szCs w:val="28"/>
        </w:rPr>
        <w:t>2</w:t>
      </w:r>
      <w:r w:rsidR="006D7666">
        <w:rPr>
          <w:rFonts w:ascii="Times New Roman" w:hAnsi="Times New Roman" w:cs="Times New Roman"/>
          <w:sz w:val="28"/>
          <w:szCs w:val="28"/>
        </w:rPr>
        <w:t>.9</w:t>
      </w:r>
      <w:r w:rsidRPr="00B83652">
        <w:rPr>
          <w:rFonts w:ascii="Times New Roman" w:hAnsi="Times New Roman" w:cs="Times New Roman"/>
          <w:sz w:val="28"/>
          <w:szCs w:val="28"/>
        </w:rPr>
        <w:t>. В целях составления программы аудиторской проверки субъект внутреннего финансового аудита проводит предварительный анализ данных об объектах аудита, в том числе сведений о результатах: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39" w:name="sub_2201"/>
      <w:bookmarkEnd w:id="38"/>
      <w:r w:rsidRPr="00B83652">
        <w:rPr>
          <w:rFonts w:ascii="Times New Roman" w:hAnsi="Times New Roman" w:cs="Times New Roman"/>
          <w:sz w:val="28"/>
          <w:szCs w:val="28"/>
        </w:rPr>
        <w:t>осуществления внутреннего финансового контроля за период, подлежащий аудиторской проверке;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0" w:name="sub_2202"/>
      <w:bookmarkEnd w:id="39"/>
      <w:r w:rsidRPr="00B83652">
        <w:rPr>
          <w:rFonts w:ascii="Times New Roman" w:hAnsi="Times New Roman" w:cs="Times New Roman"/>
          <w:sz w:val="28"/>
          <w:szCs w:val="28"/>
        </w:rPr>
        <w:t>проведения в текущем и (или) отчетном финансовом году контрольных мероприятий уполномоченными органами государственного (муниципального) финансового контроля в отношении финансово-хозяйственной деятельности объектов аудита.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1" w:name="sub_2021"/>
      <w:bookmarkEnd w:id="40"/>
      <w:r w:rsidRPr="00B83652">
        <w:rPr>
          <w:rFonts w:ascii="Times New Roman" w:hAnsi="Times New Roman" w:cs="Times New Roman"/>
          <w:sz w:val="28"/>
          <w:szCs w:val="28"/>
        </w:rPr>
        <w:t>2</w:t>
      </w:r>
      <w:r w:rsidR="006D7666">
        <w:rPr>
          <w:rFonts w:ascii="Times New Roman" w:hAnsi="Times New Roman" w:cs="Times New Roman"/>
          <w:sz w:val="28"/>
          <w:szCs w:val="28"/>
        </w:rPr>
        <w:t>.</w:t>
      </w:r>
      <w:r w:rsidRPr="00B83652">
        <w:rPr>
          <w:rFonts w:ascii="Times New Roman" w:hAnsi="Times New Roman" w:cs="Times New Roman"/>
          <w:sz w:val="28"/>
          <w:szCs w:val="28"/>
        </w:rPr>
        <w:t>1</w:t>
      </w:r>
      <w:r w:rsidR="006D7666">
        <w:rPr>
          <w:rFonts w:ascii="Times New Roman" w:hAnsi="Times New Roman" w:cs="Times New Roman"/>
          <w:sz w:val="28"/>
          <w:szCs w:val="28"/>
        </w:rPr>
        <w:t>0</w:t>
      </w:r>
      <w:r w:rsidRPr="00B83652">
        <w:rPr>
          <w:rFonts w:ascii="Times New Roman" w:hAnsi="Times New Roman" w:cs="Times New Roman"/>
          <w:sz w:val="28"/>
          <w:szCs w:val="28"/>
        </w:rPr>
        <w:t>. При составлении программы аудиторской проверки формируется аудиторская группа, состоящая из работников, проводящих аудиторскую проверку, и распределяются обязанности между членами аудиторской группы. Программа аудиторской проверки может содержать: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2" w:name="sub_2211"/>
      <w:bookmarkEnd w:id="41"/>
      <w:r w:rsidRPr="00B83652">
        <w:rPr>
          <w:rFonts w:ascii="Times New Roman" w:hAnsi="Times New Roman" w:cs="Times New Roman"/>
          <w:sz w:val="28"/>
          <w:szCs w:val="28"/>
        </w:rPr>
        <w:t>тему аудиторской проверки;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3" w:name="sub_2212"/>
      <w:bookmarkEnd w:id="42"/>
      <w:r w:rsidRPr="00B83652">
        <w:rPr>
          <w:rFonts w:ascii="Times New Roman" w:hAnsi="Times New Roman" w:cs="Times New Roman"/>
          <w:sz w:val="28"/>
          <w:szCs w:val="28"/>
        </w:rPr>
        <w:t>наименование объектов аудита;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4" w:name="sub_2213"/>
      <w:bookmarkEnd w:id="43"/>
      <w:r w:rsidRPr="00B83652">
        <w:rPr>
          <w:rFonts w:ascii="Times New Roman" w:hAnsi="Times New Roman" w:cs="Times New Roman"/>
          <w:sz w:val="28"/>
          <w:szCs w:val="28"/>
        </w:rPr>
        <w:t>перечень вопросов, подлежащих изучению в ходе аудиторской проверки, а также сроки ее проведения.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5" w:name="sub_2022"/>
      <w:bookmarkEnd w:id="44"/>
      <w:r w:rsidRPr="00B83652">
        <w:rPr>
          <w:rFonts w:ascii="Times New Roman" w:hAnsi="Times New Roman" w:cs="Times New Roman"/>
          <w:sz w:val="28"/>
          <w:szCs w:val="28"/>
        </w:rPr>
        <w:t>2</w:t>
      </w:r>
      <w:r w:rsidR="006D7666">
        <w:rPr>
          <w:rFonts w:ascii="Times New Roman" w:hAnsi="Times New Roman" w:cs="Times New Roman"/>
          <w:sz w:val="28"/>
          <w:szCs w:val="28"/>
        </w:rPr>
        <w:t xml:space="preserve">.11. </w:t>
      </w:r>
      <w:r w:rsidRPr="00B83652">
        <w:rPr>
          <w:rFonts w:ascii="Times New Roman" w:hAnsi="Times New Roman" w:cs="Times New Roman"/>
          <w:sz w:val="28"/>
          <w:szCs w:val="28"/>
        </w:rPr>
        <w:t xml:space="preserve"> Объекты аудита включаются в программу аудиторской проверки на основе установленных критериев отбора объектов аудита, например, в программу аудиторской проверки обязательно включается объект аудита, в отношении которого проведены контрольные мероприятия ведомственного финансового контроля, соответствующие теме аудиторской проверки.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6" w:name="sub_2023"/>
      <w:bookmarkEnd w:id="45"/>
      <w:r w:rsidRPr="00B83652">
        <w:rPr>
          <w:rFonts w:ascii="Times New Roman" w:hAnsi="Times New Roman" w:cs="Times New Roman"/>
          <w:sz w:val="28"/>
          <w:szCs w:val="28"/>
        </w:rPr>
        <w:t>2</w:t>
      </w:r>
      <w:r w:rsidR="006D7666">
        <w:rPr>
          <w:rFonts w:ascii="Times New Roman" w:hAnsi="Times New Roman" w:cs="Times New Roman"/>
          <w:sz w:val="28"/>
          <w:szCs w:val="28"/>
        </w:rPr>
        <w:t>.12</w:t>
      </w:r>
      <w:r w:rsidRPr="00B83652">
        <w:rPr>
          <w:rFonts w:ascii="Times New Roman" w:hAnsi="Times New Roman" w:cs="Times New Roman"/>
          <w:sz w:val="28"/>
          <w:szCs w:val="28"/>
        </w:rPr>
        <w:t xml:space="preserve">. Примерная форма программы аудиторской проверки приведена в </w:t>
      </w:r>
      <w:hyperlink w:anchor="sub_22000" w:history="1">
        <w:r w:rsidR="007A7E41">
          <w:rPr>
            <w:rFonts w:ascii="Times New Roman" w:hAnsi="Times New Roman" w:cs="Times New Roman"/>
            <w:sz w:val="28"/>
            <w:szCs w:val="28"/>
          </w:rPr>
          <w:t>п</w:t>
        </w:r>
        <w:r w:rsidRPr="00B83652">
          <w:rPr>
            <w:rFonts w:ascii="Times New Roman" w:hAnsi="Times New Roman" w:cs="Times New Roman"/>
            <w:sz w:val="28"/>
            <w:szCs w:val="28"/>
          </w:rPr>
          <w:t xml:space="preserve">риложении </w:t>
        </w:r>
        <w:r w:rsidR="00765411">
          <w:rPr>
            <w:rFonts w:ascii="Times New Roman" w:hAnsi="Times New Roman" w:cs="Times New Roman"/>
            <w:sz w:val="28"/>
            <w:szCs w:val="28"/>
          </w:rPr>
          <w:t>№</w:t>
        </w:r>
        <w:r w:rsidRPr="00B83652">
          <w:rPr>
            <w:rFonts w:ascii="Times New Roman" w:hAnsi="Times New Roman" w:cs="Times New Roman"/>
            <w:sz w:val="28"/>
            <w:szCs w:val="28"/>
          </w:rPr>
          <w:t> 2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B83652">
        <w:rPr>
          <w:rFonts w:ascii="Times New Roman" w:hAnsi="Times New Roman" w:cs="Times New Roman"/>
          <w:bCs/>
          <w:sz w:val="28"/>
          <w:szCs w:val="28"/>
        </w:rPr>
        <w:t>Порядку по осуществлению внутреннего финансового аудита</w:t>
      </w:r>
      <w:r w:rsidRPr="00B83652">
        <w:rPr>
          <w:rFonts w:ascii="Times New Roman" w:hAnsi="Times New Roman" w:cs="Times New Roman"/>
          <w:sz w:val="28"/>
          <w:szCs w:val="28"/>
        </w:rPr>
        <w:t>.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7" w:name="sub_2024"/>
      <w:bookmarkEnd w:id="46"/>
      <w:r w:rsidRPr="00B83652">
        <w:rPr>
          <w:rFonts w:ascii="Times New Roman" w:hAnsi="Times New Roman" w:cs="Times New Roman"/>
          <w:sz w:val="28"/>
          <w:szCs w:val="28"/>
        </w:rPr>
        <w:t>2</w:t>
      </w:r>
      <w:r w:rsidR="006D7666">
        <w:rPr>
          <w:rFonts w:ascii="Times New Roman" w:hAnsi="Times New Roman" w:cs="Times New Roman"/>
          <w:sz w:val="28"/>
          <w:szCs w:val="28"/>
        </w:rPr>
        <w:t>.13</w:t>
      </w:r>
      <w:r w:rsidRPr="00B83652">
        <w:rPr>
          <w:rFonts w:ascii="Times New Roman" w:hAnsi="Times New Roman" w:cs="Times New Roman"/>
          <w:sz w:val="28"/>
          <w:szCs w:val="28"/>
        </w:rPr>
        <w:t>. Программа аудиторской проверки может содержать общие вопросы в части: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8" w:name="sub_2241"/>
      <w:bookmarkEnd w:id="47"/>
      <w:r w:rsidRPr="00B83652">
        <w:rPr>
          <w:rFonts w:ascii="Times New Roman" w:hAnsi="Times New Roman" w:cs="Times New Roman"/>
          <w:sz w:val="28"/>
          <w:szCs w:val="28"/>
        </w:rPr>
        <w:t xml:space="preserve">организации внутреннего финансового контроля в отношении </w:t>
      </w:r>
      <w:proofErr w:type="spellStart"/>
      <w:r w:rsidRPr="00B83652">
        <w:rPr>
          <w:rFonts w:ascii="Times New Roman" w:hAnsi="Times New Roman" w:cs="Times New Roman"/>
          <w:sz w:val="28"/>
          <w:szCs w:val="28"/>
        </w:rPr>
        <w:t>аудируемой</w:t>
      </w:r>
      <w:proofErr w:type="spellEnd"/>
      <w:r w:rsidRPr="00B83652">
        <w:rPr>
          <w:rFonts w:ascii="Times New Roman" w:hAnsi="Times New Roman" w:cs="Times New Roman"/>
          <w:sz w:val="28"/>
          <w:szCs w:val="28"/>
        </w:rPr>
        <w:t xml:space="preserve"> внутренней бюджетной процедуры;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49" w:name="sub_2242"/>
      <w:bookmarkEnd w:id="48"/>
      <w:r w:rsidRPr="00B83652">
        <w:rPr>
          <w:rFonts w:ascii="Times New Roman" w:hAnsi="Times New Roman" w:cs="Times New Roman"/>
          <w:sz w:val="28"/>
          <w:szCs w:val="28"/>
        </w:rPr>
        <w:lastRenderedPageBreak/>
        <w:t xml:space="preserve">применения автоматизированных информационных систем объектами аудита при осуществлении </w:t>
      </w:r>
      <w:proofErr w:type="spellStart"/>
      <w:r w:rsidRPr="00B83652">
        <w:rPr>
          <w:rFonts w:ascii="Times New Roman" w:hAnsi="Times New Roman" w:cs="Times New Roman"/>
          <w:sz w:val="28"/>
          <w:szCs w:val="28"/>
        </w:rPr>
        <w:t>аудируемой</w:t>
      </w:r>
      <w:proofErr w:type="spellEnd"/>
      <w:r w:rsidRPr="00B83652">
        <w:rPr>
          <w:rFonts w:ascii="Times New Roman" w:hAnsi="Times New Roman" w:cs="Times New Roman"/>
          <w:sz w:val="28"/>
          <w:szCs w:val="28"/>
        </w:rPr>
        <w:t xml:space="preserve"> внутренней бюджетной процедуры, включая наделение правами доступа пользователей к базам данных, вводу и выводу информации из автоматизированных информационных систем;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0" w:name="sub_2243"/>
      <w:bookmarkEnd w:id="49"/>
      <w:r w:rsidRPr="00B83652">
        <w:rPr>
          <w:rFonts w:ascii="Times New Roman" w:hAnsi="Times New Roman" w:cs="Times New Roman"/>
          <w:sz w:val="28"/>
          <w:szCs w:val="28"/>
        </w:rPr>
        <w:t xml:space="preserve">наличия конфликта интересов у должностных лиц, принимающих участие в осуществлении </w:t>
      </w:r>
      <w:proofErr w:type="spellStart"/>
      <w:r w:rsidRPr="00B83652">
        <w:rPr>
          <w:rFonts w:ascii="Times New Roman" w:hAnsi="Times New Roman" w:cs="Times New Roman"/>
          <w:sz w:val="28"/>
          <w:szCs w:val="28"/>
        </w:rPr>
        <w:t>аудируемой</w:t>
      </w:r>
      <w:proofErr w:type="spellEnd"/>
      <w:r w:rsidRPr="00B83652">
        <w:rPr>
          <w:rFonts w:ascii="Times New Roman" w:hAnsi="Times New Roman" w:cs="Times New Roman"/>
          <w:sz w:val="28"/>
          <w:szCs w:val="28"/>
        </w:rPr>
        <w:t xml:space="preserve"> внутренней бюджетной процедуры.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1" w:name="sub_2025"/>
      <w:bookmarkEnd w:id="50"/>
      <w:r w:rsidRPr="00B83652">
        <w:rPr>
          <w:rFonts w:ascii="Times New Roman" w:hAnsi="Times New Roman" w:cs="Times New Roman"/>
          <w:sz w:val="28"/>
          <w:szCs w:val="28"/>
        </w:rPr>
        <w:t>2</w:t>
      </w:r>
      <w:r w:rsidR="006D7666">
        <w:rPr>
          <w:rFonts w:ascii="Times New Roman" w:hAnsi="Times New Roman" w:cs="Times New Roman"/>
          <w:sz w:val="28"/>
          <w:szCs w:val="28"/>
        </w:rPr>
        <w:t>.14</w:t>
      </w:r>
      <w:r w:rsidRPr="00B83652">
        <w:rPr>
          <w:rFonts w:ascii="Times New Roman" w:hAnsi="Times New Roman" w:cs="Times New Roman"/>
          <w:sz w:val="28"/>
          <w:szCs w:val="28"/>
        </w:rPr>
        <w:t>. Программа по аудиту достоверности и полноты бюджетной отчетности главного администратора бюджетных средств также может содержать следующие подлежащие изучению вопросы: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2" w:name="sub_2251"/>
      <w:bookmarkEnd w:id="51"/>
      <w:r w:rsidRPr="00B83652">
        <w:rPr>
          <w:rFonts w:ascii="Times New Roman" w:hAnsi="Times New Roman" w:cs="Times New Roman"/>
          <w:sz w:val="28"/>
          <w:szCs w:val="28"/>
        </w:rPr>
        <w:t>формирование показателей сводной бюджетной отчетности главного администратора бюджетных средств;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3" w:name="sub_2252"/>
      <w:bookmarkEnd w:id="52"/>
      <w:r w:rsidRPr="00B83652">
        <w:rPr>
          <w:rFonts w:ascii="Times New Roman" w:hAnsi="Times New Roman" w:cs="Times New Roman"/>
          <w:sz w:val="28"/>
          <w:szCs w:val="28"/>
        </w:rPr>
        <w:t>состояние процедур формирования в подразделениях главного администратора бюджетных средств и подведомственных ему администраторах бюджетных средств финансовых и первичных учетных документов, а также наделение правами доступа к записям в регистрах бюджетного учета;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4" w:name="sub_2253"/>
      <w:bookmarkEnd w:id="53"/>
      <w:r w:rsidRPr="00B83652">
        <w:rPr>
          <w:rFonts w:ascii="Times New Roman" w:hAnsi="Times New Roman" w:cs="Times New Roman"/>
          <w:sz w:val="28"/>
          <w:szCs w:val="28"/>
        </w:rPr>
        <w:t>вопросы, по которым принимается решение исходя из профессионального мнения лица, ответственного за ведение бюджетного учета;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5" w:name="sub_2254"/>
      <w:bookmarkEnd w:id="54"/>
      <w:r w:rsidRPr="00B83652">
        <w:rPr>
          <w:rFonts w:ascii="Times New Roman" w:hAnsi="Times New Roman" w:cs="Times New Roman"/>
          <w:sz w:val="28"/>
          <w:szCs w:val="28"/>
        </w:rPr>
        <w:t>обоснованность и актуальность учетной политики, принятой подведомственными казенными учреждениями;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6" w:name="sub_2255"/>
      <w:bookmarkEnd w:id="55"/>
      <w:r w:rsidRPr="00B83652">
        <w:rPr>
          <w:rFonts w:ascii="Times New Roman" w:hAnsi="Times New Roman" w:cs="Times New Roman"/>
          <w:sz w:val="28"/>
          <w:szCs w:val="28"/>
        </w:rPr>
        <w:t>организация и осуществление в подведомственных получателях бюджетных средств внутреннего контроля совершаемых ими фактов хозяйственной жизни, ведения бюджетного учета и составления бюджетной отчетности.</w:t>
      </w:r>
    </w:p>
    <w:bookmarkEnd w:id="56"/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7DC2" w:rsidRPr="00B83652" w:rsidRDefault="00C71EB3" w:rsidP="00DF6FC1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57" w:name="sub_2300"/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797DC2" w:rsidRPr="00B83652">
        <w:rPr>
          <w:rFonts w:ascii="Times New Roman" w:hAnsi="Times New Roman" w:cs="Times New Roman"/>
          <w:b/>
          <w:bCs/>
          <w:sz w:val="28"/>
          <w:szCs w:val="28"/>
        </w:rPr>
        <w:t>. Проведение аудиторских проверок</w:t>
      </w:r>
    </w:p>
    <w:bookmarkEnd w:id="57"/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8" w:name="sub_2026"/>
      <w:r>
        <w:rPr>
          <w:rFonts w:ascii="Times New Roman" w:hAnsi="Times New Roman" w:cs="Times New Roman"/>
          <w:sz w:val="28"/>
          <w:szCs w:val="28"/>
        </w:rPr>
        <w:t>3.1</w:t>
      </w:r>
      <w:r w:rsidR="00797DC2" w:rsidRPr="00B83652">
        <w:rPr>
          <w:rFonts w:ascii="Times New Roman" w:hAnsi="Times New Roman" w:cs="Times New Roman"/>
          <w:sz w:val="28"/>
          <w:szCs w:val="28"/>
        </w:rPr>
        <w:t>. Аудиторская проверка проводится в соответствии с программой аудиторской проверки с применением следующих возможных методов аудита:</w:t>
      </w:r>
    </w:p>
    <w:bookmarkEnd w:id="58"/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инспектирования, представляющего собой изучение записей и документов, связанных с осуществлением операций внутренней бюджетной процедуры и (или) материальных активов;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наблюдения, представляющего собой систематическое изучение действий должностных лиц и работников объекта аудита, выполняемых ими в ходе исполнения операций внутренней бюджетной процедуры;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запроса, представляющего собой обращение к осведомленным лицам в пределах или за пределами объекта аудита в целях получения сведений, необходимых для проведения аудиторской проверки;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подтверждения, представляющего собой ответ на запрос информации, содержащейся в регистрах бюджетного учета;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83652">
        <w:rPr>
          <w:rFonts w:ascii="Times New Roman" w:hAnsi="Times New Roman" w:cs="Times New Roman"/>
          <w:sz w:val="28"/>
          <w:szCs w:val="28"/>
        </w:rPr>
        <w:t>пересчета, представляющего собой проверку точности арифметических расчетов, произведенных объектом аудита, либо самостоятельного расчета работником подразделения внутреннего финансового аудита;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652">
        <w:rPr>
          <w:rFonts w:ascii="Times New Roman" w:hAnsi="Times New Roman" w:cs="Times New Roman"/>
          <w:sz w:val="28"/>
          <w:szCs w:val="28"/>
        </w:rPr>
        <w:t xml:space="preserve">аналитических процедур, представляющих собой анализ соотношений и закономерностей, основанных на сведениях об осуществлении внутренних </w:t>
      </w:r>
      <w:r w:rsidRPr="00B83652">
        <w:rPr>
          <w:rFonts w:ascii="Times New Roman" w:hAnsi="Times New Roman" w:cs="Times New Roman"/>
          <w:sz w:val="28"/>
          <w:szCs w:val="28"/>
        </w:rPr>
        <w:lastRenderedPageBreak/>
        <w:t>бюджетных процедур, а также изучение связи указанных соотношений и закономерностей с полученной информацией с целью выявления отклонений от нее и (или) неправильно отраженных в бюджетном учете операций и их причин и недостатков осуществления иных внутренних бюджетных процедур.</w:t>
      </w:r>
      <w:proofErr w:type="gramEnd"/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59" w:name="sub_2027"/>
      <w:r>
        <w:rPr>
          <w:rFonts w:ascii="Times New Roman" w:hAnsi="Times New Roman" w:cs="Times New Roman"/>
          <w:sz w:val="28"/>
          <w:szCs w:val="28"/>
        </w:rPr>
        <w:t>3.2</w:t>
      </w:r>
      <w:r w:rsidR="00797DC2" w:rsidRPr="00B83652">
        <w:rPr>
          <w:rFonts w:ascii="Times New Roman" w:hAnsi="Times New Roman" w:cs="Times New Roman"/>
          <w:sz w:val="28"/>
          <w:szCs w:val="28"/>
        </w:rPr>
        <w:t>. В ходе аудиторской проверки собираются достаточные надлежащие надежные доказательства. К доказательствам относятся достаточные фактические данные и достоверная информация, основанные на рабочей документации и подтверждающие наличие выявленных нарушений и недостатков в осуществлении внутренних бюджетных процедур объектами аудита, а также являющиеся основанием для выводов и предложений по результатам аудиторской проверки.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0" w:name="sub_2028"/>
      <w:bookmarkEnd w:id="59"/>
      <w:r>
        <w:rPr>
          <w:rFonts w:ascii="Times New Roman" w:hAnsi="Times New Roman" w:cs="Times New Roman"/>
          <w:sz w:val="28"/>
          <w:szCs w:val="28"/>
        </w:rPr>
        <w:t>3.3</w:t>
      </w:r>
      <w:r w:rsidR="00797DC2" w:rsidRPr="00B83652">
        <w:rPr>
          <w:rFonts w:ascii="Times New Roman" w:hAnsi="Times New Roman" w:cs="Times New Roman"/>
          <w:sz w:val="28"/>
          <w:szCs w:val="28"/>
        </w:rPr>
        <w:t>. Рабочая документация, то есть документы и иные материалы, подготавливаемые или получаемые в связи с проведением аудиторской проверки, должны содержать: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1" w:name="sub_2281"/>
      <w:bookmarkEnd w:id="60"/>
      <w:r w:rsidRPr="00B83652">
        <w:rPr>
          <w:rFonts w:ascii="Times New Roman" w:hAnsi="Times New Roman" w:cs="Times New Roman"/>
          <w:sz w:val="28"/>
          <w:szCs w:val="28"/>
        </w:rPr>
        <w:t>документы, отражающие подготовку аудиторской проверки, включая ее программу;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2" w:name="sub_2282"/>
      <w:bookmarkEnd w:id="61"/>
      <w:r w:rsidRPr="00B83652">
        <w:rPr>
          <w:rFonts w:ascii="Times New Roman" w:hAnsi="Times New Roman" w:cs="Times New Roman"/>
          <w:sz w:val="28"/>
          <w:szCs w:val="28"/>
        </w:rPr>
        <w:t>сведения о характере, сроках, об объеме аудиторской проверки и о результатах ее выполнения;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3" w:name="sub_2283"/>
      <w:bookmarkEnd w:id="62"/>
      <w:r w:rsidRPr="00B83652">
        <w:rPr>
          <w:rFonts w:ascii="Times New Roman" w:hAnsi="Times New Roman" w:cs="Times New Roman"/>
          <w:sz w:val="28"/>
          <w:szCs w:val="28"/>
        </w:rPr>
        <w:t>сведения о выполнении внутреннего финансового контроля в отношении операций, связанных с темой аудиторской проверки;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4" w:name="sub_2284"/>
      <w:bookmarkEnd w:id="63"/>
      <w:r w:rsidRPr="00B83652">
        <w:rPr>
          <w:rFonts w:ascii="Times New Roman" w:hAnsi="Times New Roman" w:cs="Times New Roman"/>
          <w:sz w:val="28"/>
          <w:szCs w:val="28"/>
        </w:rPr>
        <w:t>перечень договоров, соглашений, протоколов, первичной учетной документации, документов бюджетного учета и бюджетной отчетности, изучение которых было осуществлено в ходе аудиторской проверки;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5" w:name="sub_2285"/>
      <w:bookmarkEnd w:id="64"/>
      <w:r w:rsidRPr="00B83652">
        <w:rPr>
          <w:rFonts w:ascii="Times New Roman" w:hAnsi="Times New Roman" w:cs="Times New Roman"/>
          <w:sz w:val="28"/>
          <w:szCs w:val="28"/>
        </w:rPr>
        <w:t>письменные заявления и объяснения, полученные от должностных лиц и иных работников объектов аудита;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6" w:name="sub_2286"/>
      <w:bookmarkEnd w:id="65"/>
      <w:r w:rsidRPr="00B83652">
        <w:rPr>
          <w:rFonts w:ascii="Times New Roman" w:hAnsi="Times New Roman" w:cs="Times New Roman"/>
          <w:sz w:val="28"/>
          <w:szCs w:val="28"/>
        </w:rPr>
        <w:t>копии обращений, направленных органам государственного финансового контроля, экспертам и (или) третьим лицам в ходе аудиторской проверки, и полученные от них сведения;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7" w:name="sub_2287"/>
      <w:bookmarkEnd w:id="66"/>
      <w:r w:rsidRPr="00B83652">
        <w:rPr>
          <w:rFonts w:ascii="Times New Roman" w:hAnsi="Times New Roman" w:cs="Times New Roman"/>
          <w:sz w:val="28"/>
          <w:szCs w:val="28"/>
        </w:rPr>
        <w:t>копии финансово-хозяйственных документов объекта аудита, подтверждающих выявленные нарушения;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8" w:name="sub_2288"/>
      <w:bookmarkEnd w:id="67"/>
      <w:r w:rsidRPr="00B83652">
        <w:rPr>
          <w:rFonts w:ascii="Times New Roman" w:hAnsi="Times New Roman" w:cs="Times New Roman"/>
          <w:sz w:val="28"/>
          <w:szCs w:val="28"/>
        </w:rPr>
        <w:t>акт аудиторской проверки.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9" w:name="sub_2029"/>
      <w:bookmarkEnd w:id="68"/>
      <w:r>
        <w:rPr>
          <w:rFonts w:ascii="Times New Roman" w:hAnsi="Times New Roman" w:cs="Times New Roman"/>
          <w:sz w:val="28"/>
          <w:szCs w:val="28"/>
        </w:rPr>
        <w:t>3.4</w:t>
      </w:r>
      <w:r w:rsidR="00797DC2" w:rsidRPr="00B83652">
        <w:rPr>
          <w:rFonts w:ascii="Times New Roman" w:hAnsi="Times New Roman" w:cs="Times New Roman"/>
          <w:sz w:val="28"/>
          <w:szCs w:val="28"/>
        </w:rPr>
        <w:t>. Главному администратору бюджетных средств рекомендуется установить основания для приостановления и продления аудиторских проверок.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0" w:name="sub_2030"/>
      <w:bookmarkEnd w:id="69"/>
      <w:r w:rsidRPr="00B83652">
        <w:rPr>
          <w:rFonts w:ascii="Times New Roman" w:hAnsi="Times New Roman" w:cs="Times New Roman"/>
          <w:sz w:val="28"/>
          <w:szCs w:val="28"/>
        </w:rPr>
        <w:t>3</w:t>
      </w:r>
      <w:r w:rsidR="006D7666">
        <w:rPr>
          <w:rFonts w:ascii="Times New Roman" w:hAnsi="Times New Roman" w:cs="Times New Roman"/>
          <w:sz w:val="28"/>
          <w:szCs w:val="28"/>
        </w:rPr>
        <w:t>.5</w:t>
      </w:r>
      <w:r w:rsidRPr="00B83652">
        <w:rPr>
          <w:rFonts w:ascii="Times New Roman" w:hAnsi="Times New Roman" w:cs="Times New Roman"/>
          <w:sz w:val="28"/>
          <w:szCs w:val="28"/>
        </w:rPr>
        <w:t>. Результаты аудиторской проверки оформляются актом аудиторской проверки, который подписывается руководителем аудиторской группы и вручается им представителю объекта аудита, уполномоченному на получение акта. Объект аудита вправе представить письменные возражения по акту аудиторской проверки.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1" w:name="sub_2031"/>
      <w:bookmarkEnd w:id="70"/>
      <w:r w:rsidRPr="00B83652">
        <w:rPr>
          <w:rFonts w:ascii="Times New Roman" w:hAnsi="Times New Roman" w:cs="Times New Roman"/>
          <w:sz w:val="28"/>
          <w:szCs w:val="28"/>
        </w:rPr>
        <w:t>3</w:t>
      </w:r>
      <w:r w:rsidR="006D7666">
        <w:rPr>
          <w:rFonts w:ascii="Times New Roman" w:hAnsi="Times New Roman" w:cs="Times New Roman"/>
          <w:sz w:val="28"/>
          <w:szCs w:val="28"/>
        </w:rPr>
        <w:t>.6</w:t>
      </w:r>
      <w:r w:rsidRPr="00B83652">
        <w:rPr>
          <w:rFonts w:ascii="Times New Roman" w:hAnsi="Times New Roman" w:cs="Times New Roman"/>
          <w:sz w:val="28"/>
          <w:szCs w:val="28"/>
        </w:rPr>
        <w:t xml:space="preserve">. Главный администратор бюджетных средств устанавливает форму акта аудиторской проверки, порядок направления и сроки его рассмотрения объектом аудита. Примерная форма акта приведена в </w:t>
      </w:r>
      <w:hyperlink w:anchor="sub_23000" w:history="1">
        <w:r w:rsidR="007A7E41">
          <w:rPr>
            <w:rFonts w:ascii="Times New Roman" w:hAnsi="Times New Roman" w:cs="Times New Roman"/>
            <w:sz w:val="28"/>
            <w:szCs w:val="28"/>
          </w:rPr>
          <w:t>п</w:t>
        </w:r>
        <w:r w:rsidRPr="00B83652">
          <w:rPr>
            <w:rFonts w:ascii="Times New Roman" w:hAnsi="Times New Roman" w:cs="Times New Roman"/>
            <w:sz w:val="28"/>
            <w:szCs w:val="28"/>
          </w:rPr>
          <w:t xml:space="preserve">риложении </w:t>
        </w:r>
        <w:r w:rsidR="00765411">
          <w:rPr>
            <w:rFonts w:ascii="Times New Roman" w:hAnsi="Times New Roman" w:cs="Times New Roman"/>
            <w:sz w:val="28"/>
            <w:szCs w:val="28"/>
          </w:rPr>
          <w:t>№</w:t>
        </w:r>
        <w:r w:rsidRPr="00B83652">
          <w:rPr>
            <w:rFonts w:ascii="Times New Roman" w:hAnsi="Times New Roman" w:cs="Times New Roman"/>
            <w:sz w:val="28"/>
            <w:szCs w:val="28"/>
          </w:rPr>
          <w:t> 3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Pr="00B83652">
        <w:rPr>
          <w:rFonts w:ascii="Times New Roman" w:hAnsi="Times New Roman" w:cs="Times New Roman"/>
          <w:bCs/>
          <w:sz w:val="28"/>
          <w:szCs w:val="28"/>
        </w:rPr>
        <w:t>Порядку по осуществлению внутреннего финансового аудита</w:t>
      </w:r>
      <w:r w:rsidRPr="00B83652">
        <w:rPr>
          <w:rFonts w:ascii="Times New Roman" w:hAnsi="Times New Roman" w:cs="Times New Roman"/>
          <w:sz w:val="28"/>
          <w:szCs w:val="28"/>
        </w:rPr>
        <w:t>.</w:t>
      </w:r>
    </w:p>
    <w:bookmarkEnd w:id="71"/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7DC2" w:rsidRPr="00B83652" w:rsidRDefault="00C71EB3" w:rsidP="00DF6FC1">
      <w:pPr>
        <w:autoSpaceDE w:val="0"/>
        <w:autoSpaceDN w:val="0"/>
        <w:adjustRightInd w:val="0"/>
        <w:spacing w:before="108" w:after="108" w:line="240" w:lineRule="auto"/>
        <w:contextualSpacing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72" w:name="sub_2400"/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797DC2" w:rsidRPr="00B83652">
        <w:rPr>
          <w:rFonts w:ascii="Times New Roman" w:hAnsi="Times New Roman" w:cs="Times New Roman"/>
          <w:b/>
          <w:bCs/>
          <w:sz w:val="28"/>
          <w:szCs w:val="28"/>
        </w:rPr>
        <w:t>. Реализация результатов аудиторских проверок и отчетность</w:t>
      </w:r>
    </w:p>
    <w:bookmarkEnd w:id="72"/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3" w:name="sub_2032"/>
      <w:r>
        <w:rPr>
          <w:rFonts w:ascii="Times New Roman" w:hAnsi="Times New Roman" w:cs="Times New Roman"/>
          <w:sz w:val="28"/>
          <w:szCs w:val="28"/>
        </w:rPr>
        <w:t>4.1</w:t>
      </w:r>
      <w:r w:rsidR="00797DC2" w:rsidRPr="00B83652">
        <w:rPr>
          <w:rFonts w:ascii="Times New Roman" w:hAnsi="Times New Roman" w:cs="Times New Roman"/>
          <w:sz w:val="28"/>
          <w:szCs w:val="28"/>
        </w:rPr>
        <w:t>. На основании акта аудиторской проверки составляется отчет о результатах аудиторской проверки, содержащий информацию об итогах аудиторской проверки, в том числе: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4" w:name="sub_2321"/>
      <w:bookmarkEnd w:id="73"/>
      <w:proofErr w:type="gramStart"/>
      <w:r w:rsidRPr="00B83652">
        <w:rPr>
          <w:rFonts w:ascii="Times New Roman" w:hAnsi="Times New Roman" w:cs="Times New Roman"/>
          <w:sz w:val="28"/>
          <w:szCs w:val="28"/>
        </w:rPr>
        <w:t>информацию о выявленных в ходе аудиторской проверки недостатках и нарушениях (в количественном и денежном выражении), об условиях и о причинах таких нарушений, а также о значимых остаточных бюджетных рисках - рисках, остающихся после применения контрольных действий;</w:t>
      </w:r>
      <w:proofErr w:type="gramEnd"/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5" w:name="sub_2322"/>
      <w:bookmarkEnd w:id="74"/>
      <w:r w:rsidRPr="00B83652">
        <w:rPr>
          <w:rFonts w:ascii="Times New Roman" w:hAnsi="Times New Roman" w:cs="Times New Roman"/>
          <w:sz w:val="28"/>
          <w:szCs w:val="28"/>
        </w:rPr>
        <w:t>информацию о наличии или об отсутствии возражений со стороны объектов аудита;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6" w:name="sub_2323"/>
      <w:bookmarkEnd w:id="75"/>
      <w:r w:rsidRPr="00B83652">
        <w:rPr>
          <w:rFonts w:ascii="Times New Roman" w:hAnsi="Times New Roman" w:cs="Times New Roman"/>
          <w:sz w:val="28"/>
          <w:szCs w:val="28"/>
        </w:rPr>
        <w:t>выводы о степени надежности внутреннего финансового контроля;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7" w:name="sub_2324"/>
      <w:bookmarkEnd w:id="76"/>
      <w:r w:rsidRPr="00B83652">
        <w:rPr>
          <w:rFonts w:ascii="Times New Roman" w:hAnsi="Times New Roman" w:cs="Times New Roman"/>
          <w:sz w:val="28"/>
          <w:szCs w:val="28"/>
        </w:rPr>
        <w:t>выводы о соответствии ведения бюджетного учета объектами аудита методологии и стандартам бюджетного учета, установленным Министерством финансов Российской Федерации, достоверности и полноте сводной бюджетной отчетности главного администратора бюджетных средств;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8" w:name="sub_2325"/>
      <w:bookmarkEnd w:id="77"/>
      <w:r w:rsidRPr="00B83652">
        <w:rPr>
          <w:rFonts w:ascii="Times New Roman" w:hAnsi="Times New Roman" w:cs="Times New Roman"/>
          <w:sz w:val="28"/>
          <w:szCs w:val="28"/>
        </w:rPr>
        <w:t>выводы, предложения и рекомендации по устранению выявленных нарушений и недостатков, принятию мер по минимизации бюджетных рисков, внесению изменений в карты внутреннего финансового контроля, а также предложения по повышению экономности и результативности использования бюджетных средств.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79" w:name="sub_2033"/>
      <w:bookmarkEnd w:id="78"/>
      <w:r>
        <w:rPr>
          <w:rFonts w:ascii="Times New Roman" w:hAnsi="Times New Roman" w:cs="Times New Roman"/>
          <w:sz w:val="28"/>
          <w:szCs w:val="28"/>
        </w:rPr>
        <w:t>4.2</w:t>
      </w:r>
      <w:r w:rsidR="00797DC2" w:rsidRPr="00B83652">
        <w:rPr>
          <w:rFonts w:ascii="Times New Roman" w:hAnsi="Times New Roman" w:cs="Times New Roman"/>
          <w:sz w:val="28"/>
          <w:szCs w:val="28"/>
        </w:rPr>
        <w:t>. Выводы о степени надежности внутреннего финансового контроля основываются на следующих результатах аудиторской проверки, отражающих: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0" w:name="sub_2331"/>
      <w:bookmarkEnd w:id="79"/>
      <w:r w:rsidRPr="00B83652">
        <w:rPr>
          <w:rFonts w:ascii="Times New Roman" w:hAnsi="Times New Roman" w:cs="Times New Roman"/>
          <w:sz w:val="28"/>
          <w:szCs w:val="28"/>
        </w:rPr>
        <w:t>наличие (отсутствие) операций бюджетных процедур, в отношении которых контрольные действия не осуществлялись, с указанием обоснований отсутствия такого контроля;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1" w:name="sub_2332"/>
      <w:bookmarkEnd w:id="80"/>
      <w:r w:rsidRPr="00B83652">
        <w:rPr>
          <w:rFonts w:ascii="Times New Roman" w:hAnsi="Times New Roman" w:cs="Times New Roman"/>
          <w:sz w:val="28"/>
          <w:szCs w:val="28"/>
        </w:rPr>
        <w:t>наличие (отсутствие) контрольных действий, выполненных более чем один раз, и не имеющих результатов контроля;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2" w:name="sub_2333"/>
      <w:bookmarkEnd w:id="81"/>
      <w:r w:rsidRPr="00B83652">
        <w:rPr>
          <w:rFonts w:ascii="Times New Roman" w:hAnsi="Times New Roman" w:cs="Times New Roman"/>
          <w:sz w:val="28"/>
          <w:szCs w:val="28"/>
        </w:rPr>
        <w:t>наличие (отсутствие) излишних операций при исполнении бюджетной процедуры и (или) излишних применяемых контрольных действий;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3" w:name="sub_2334"/>
      <w:bookmarkEnd w:id="82"/>
      <w:r w:rsidRPr="00B83652">
        <w:rPr>
          <w:rFonts w:ascii="Times New Roman" w:hAnsi="Times New Roman" w:cs="Times New Roman"/>
          <w:sz w:val="28"/>
          <w:szCs w:val="28"/>
        </w:rPr>
        <w:t>наличие (отсутствие) контрольных действий внутреннего финансового контроля, в том числе действий ведомственного финансового контроля, которые не в полной мере охватывают финансово-хозяйственные операции в связи с неполным определением перечня операций бюджетной процедуры и (или) недостатками в процедуре оценки бюджетных рисков.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4" w:name="sub_2034"/>
      <w:bookmarkEnd w:id="83"/>
      <w:r>
        <w:rPr>
          <w:rFonts w:ascii="Times New Roman" w:hAnsi="Times New Roman" w:cs="Times New Roman"/>
          <w:sz w:val="28"/>
          <w:szCs w:val="28"/>
        </w:rPr>
        <w:t>4.</w:t>
      </w:r>
      <w:r w:rsidR="00797DC2" w:rsidRPr="00B83652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797DC2" w:rsidRPr="00B83652">
        <w:rPr>
          <w:rFonts w:ascii="Times New Roman" w:hAnsi="Times New Roman" w:cs="Times New Roman"/>
          <w:sz w:val="28"/>
          <w:szCs w:val="28"/>
        </w:rPr>
        <w:t>Выводы о соответствии ведения бюджетного учета объектами аудита методологии и стандартам бюджетного учета, установленным в соответствии с законодательством Российской Федерации, достоверности и полноте сводной бюджетной отчетности главного администратора бюджетных средств основываются на следующих результатах аудиторской проверки, отражающих:</w:t>
      </w:r>
      <w:proofErr w:type="gramEnd"/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5" w:name="sub_2341"/>
      <w:bookmarkEnd w:id="84"/>
      <w:r w:rsidRPr="00B83652">
        <w:rPr>
          <w:rFonts w:ascii="Times New Roman" w:hAnsi="Times New Roman" w:cs="Times New Roman"/>
          <w:sz w:val="28"/>
          <w:szCs w:val="28"/>
        </w:rPr>
        <w:t xml:space="preserve">наличие (отсутствие) обстоятельств, которые оказывают или могут оказать существенное влияние на достоверность сводной бюджетной отчетности главного администратора бюджетных средств, в том числе степень надежности внутреннего финансового контроля получателей бюджетных </w:t>
      </w:r>
      <w:r w:rsidRPr="00B83652">
        <w:rPr>
          <w:rFonts w:ascii="Times New Roman" w:hAnsi="Times New Roman" w:cs="Times New Roman"/>
          <w:sz w:val="28"/>
          <w:szCs w:val="28"/>
        </w:rPr>
        <w:lastRenderedPageBreak/>
        <w:t>средств совершаемых ими фактов хозяйственной жизни, ведения бюджетного учета и составления бюджетной отчетности;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6" w:name="sub_2342"/>
      <w:bookmarkEnd w:id="85"/>
      <w:r w:rsidRPr="00B83652">
        <w:rPr>
          <w:rFonts w:ascii="Times New Roman" w:hAnsi="Times New Roman" w:cs="Times New Roman"/>
          <w:sz w:val="28"/>
          <w:szCs w:val="28"/>
        </w:rPr>
        <w:t>подтверждение полноты и достоверности показателей сводной бюджетной отчетности главного администратора бюджетных средств;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7" w:name="sub_2343"/>
      <w:bookmarkEnd w:id="86"/>
      <w:proofErr w:type="gramStart"/>
      <w:r w:rsidRPr="00B83652">
        <w:rPr>
          <w:rFonts w:ascii="Times New Roman" w:hAnsi="Times New Roman" w:cs="Times New Roman"/>
          <w:sz w:val="28"/>
          <w:szCs w:val="28"/>
        </w:rPr>
        <w:t>оценку актуальности и обоснованности учетной политики, принятой объектами аудита, неправомерные действия которых в части ведения бюджетного учета и составления бюджетной отчетности могут привести к существенным искажениям сводной бюджетной отчетности главного администратора бюджетных средств;</w:t>
      </w:r>
      <w:proofErr w:type="gramEnd"/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8" w:name="sub_2344"/>
      <w:bookmarkEnd w:id="87"/>
      <w:r w:rsidRPr="00B83652">
        <w:rPr>
          <w:rFonts w:ascii="Times New Roman" w:hAnsi="Times New Roman" w:cs="Times New Roman"/>
          <w:sz w:val="28"/>
          <w:szCs w:val="28"/>
        </w:rPr>
        <w:t>представления указанных документов, полнотой и достоверностью отражаемой в отчетах информации в целях подтверждения соблюдения условий предоставления субсидий, принятия корректирующих мер по результатам такого контроля.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89" w:name="sub_2035"/>
      <w:bookmarkEnd w:id="88"/>
      <w:r>
        <w:rPr>
          <w:rFonts w:ascii="Times New Roman" w:hAnsi="Times New Roman" w:cs="Times New Roman"/>
          <w:sz w:val="28"/>
          <w:szCs w:val="28"/>
        </w:rPr>
        <w:t>4.4</w:t>
      </w:r>
      <w:r w:rsidR="00797DC2" w:rsidRPr="00B83652">
        <w:rPr>
          <w:rFonts w:ascii="Times New Roman" w:hAnsi="Times New Roman" w:cs="Times New Roman"/>
          <w:sz w:val="28"/>
          <w:szCs w:val="28"/>
        </w:rPr>
        <w:t xml:space="preserve">. Примерная форма Отчета о результатах аудиторской проверки приведена в </w:t>
      </w:r>
      <w:hyperlink w:anchor="sub_24000" w:history="1">
        <w:r w:rsidR="00513A6E">
          <w:rPr>
            <w:rFonts w:ascii="Times New Roman" w:hAnsi="Times New Roman" w:cs="Times New Roman"/>
            <w:sz w:val="28"/>
            <w:szCs w:val="28"/>
          </w:rPr>
          <w:t>п</w:t>
        </w:r>
        <w:r w:rsidR="00797DC2" w:rsidRPr="00B83652">
          <w:rPr>
            <w:rFonts w:ascii="Times New Roman" w:hAnsi="Times New Roman" w:cs="Times New Roman"/>
            <w:sz w:val="28"/>
            <w:szCs w:val="28"/>
          </w:rPr>
          <w:t xml:space="preserve">риложении </w:t>
        </w:r>
        <w:r w:rsidR="00765411">
          <w:rPr>
            <w:rFonts w:ascii="Times New Roman" w:hAnsi="Times New Roman" w:cs="Times New Roman"/>
            <w:sz w:val="28"/>
            <w:szCs w:val="28"/>
          </w:rPr>
          <w:t>№</w:t>
        </w:r>
        <w:r w:rsidR="00797DC2" w:rsidRPr="00B83652">
          <w:rPr>
            <w:rFonts w:ascii="Times New Roman" w:hAnsi="Times New Roman" w:cs="Times New Roman"/>
            <w:sz w:val="28"/>
            <w:szCs w:val="28"/>
          </w:rPr>
          <w:t> 4</w:t>
        </w:r>
      </w:hyperlink>
      <w:r w:rsidR="00797DC2" w:rsidRPr="00B83652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97DC2" w:rsidRPr="00B83652">
        <w:rPr>
          <w:rFonts w:ascii="Times New Roman" w:hAnsi="Times New Roman" w:cs="Times New Roman"/>
          <w:bCs/>
          <w:sz w:val="28"/>
          <w:szCs w:val="28"/>
        </w:rPr>
        <w:t>Порядку по осуществлению внутреннего финансового аудита</w:t>
      </w:r>
      <w:r w:rsidR="00797DC2" w:rsidRPr="00B83652">
        <w:rPr>
          <w:rFonts w:ascii="Times New Roman" w:hAnsi="Times New Roman" w:cs="Times New Roman"/>
          <w:sz w:val="28"/>
          <w:szCs w:val="28"/>
        </w:rPr>
        <w:t>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0" w:name="sub_2036"/>
      <w:bookmarkEnd w:id="89"/>
      <w:r>
        <w:rPr>
          <w:rFonts w:ascii="Times New Roman" w:hAnsi="Times New Roman" w:cs="Times New Roman"/>
          <w:sz w:val="28"/>
          <w:szCs w:val="28"/>
        </w:rPr>
        <w:t>4.5</w:t>
      </w:r>
      <w:r w:rsidR="00797DC2" w:rsidRPr="00B83652">
        <w:rPr>
          <w:rFonts w:ascii="Times New Roman" w:hAnsi="Times New Roman" w:cs="Times New Roman"/>
          <w:sz w:val="28"/>
          <w:szCs w:val="28"/>
        </w:rPr>
        <w:t>. Отчет о результатах аудиторской проверки с приложением акта аудиторской проверки направляется руководителю главного администратора (администратора) бюджетных средств. По результатам рассмотрения указанного отчета руководитель главного администратора (администратора) бюджетных сре</w:t>
      </w:r>
      <w:proofErr w:type="gramStart"/>
      <w:r w:rsidR="00797DC2" w:rsidRPr="00B83652">
        <w:rPr>
          <w:rFonts w:ascii="Times New Roman" w:hAnsi="Times New Roman" w:cs="Times New Roman"/>
          <w:sz w:val="28"/>
          <w:szCs w:val="28"/>
        </w:rPr>
        <w:t>дств впр</w:t>
      </w:r>
      <w:proofErr w:type="gramEnd"/>
      <w:r w:rsidR="00797DC2" w:rsidRPr="00B83652">
        <w:rPr>
          <w:rFonts w:ascii="Times New Roman" w:hAnsi="Times New Roman" w:cs="Times New Roman"/>
          <w:sz w:val="28"/>
          <w:szCs w:val="28"/>
        </w:rPr>
        <w:t>аве принять одно или несколько из решений: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1" w:name="sub_2361"/>
      <w:bookmarkEnd w:id="90"/>
      <w:r w:rsidRPr="00B83652">
        <w:rPr>
          <w:rFonts w:ascii="Times New Roman" w:hAnsi="Times New Roman" w:cs="Times New Roman"/>
          <w:sz w:val="28"/>
          <w:szCs w:val="28"/>
        </w:rPr>
        <w:t>о необходимости реализац</w:t>
      </w:r>
      <w:proofErr w:type="gramStart"/>
      <w:r w:rsidRPr="00B83652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B83652">
        <w:rPr>
          <w:rFonts w:ascii="Times New Roman" w:hAnsi="Times New Roman" w:cs="Times New Roman"/>
          <w:sz w:val="28"/>
          <w:szCs w:val="28"/>
        </w:rPr>
        <w:t>диторских выводов, предложений и рекомендаций;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2" w:name="sub_2362"/>
      <w:bookmarkEnd w:id="91"/>
      <w:r w:rsidRPr="00B83652">
        <w:rPr>
          <w:rFonts w:ascii="Times New Roman" w:hAnsi="Times New Roman" w:cs="Times New Roman"/>
          <w:sz w:val="28"/>
          <w:szCs w:val="28"/>
        </w:rPr>
        <w:t>о недостаточной обоснованности аудиторских выводов, предложений и рекомендаций;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3" w:name="sub_2363"/>
      <w:bookmarkEnd w:id="92"/>
      <w:r w:rsidRPr="00B83652">
        <w:rPr>
          <w:rFonts w:ascii="Times New Roman" w:hAnsi="Times New Roman" w:cs="Times New Roman"/>
          <w:sz w:val="28"/>
          <w:szCs w:val="28"/>
        </w:rPr>
        <w:t>о применении материальной и (или) дисциплинарной ответственности к виновным должностным лицам, а также о проведении служебных проверок;</w:t>
      </w:r>
    </w:p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4" w:name="sub_2364"/>
      <w:bookmarkEnd w:id="93"/>
      <w:r w:rsidRPr="00B83652">
        <w:rPr>
          <w:rFonts w:ascii="Times New Roman" w:hAnsi="Times New Roman" w:cs="Times New Roman"/>
          <w:sz w:val="28"/>
          <w:szCs w:val="28"/>
        </w:rPr>
        <w:t xml:space="preserve">о направлении материалов в уполномоченный орган внутреннего государственного (муниципального) финансового контроля и (или) правоохранительные органы в случае наличия признаков нарушений </w:t>
      </w:r>
      <w:hyperlink r:id="rId9" w:history="1">
        <w:r w:rsidRPr="00B83652">
          <w:rPr>
            <w:rFonts w:ascii="Times New Roman" w:hAnsi="Times New Roman" w:cs="Times New Roman"/>
            <w:sz w:val="28"/>
            <w:szCs w:val="28"/>
          </w:rPr>
          <w:t>бюджетного законодательства</w:t>
        </w:r>
      </w:hyperlink>
      <w:r w:rsidRPr="00B83652">
        <w:rPr>
          <w:rFonts w:ascii="Times New Roman" w:hAnsi="Times New Roman" w:cs="Times New Roman"/>
          <w:sz w:val="28"/>
          <w:szCs w:val="28"/>
        </w:rPr>
        <w:t xml:space="preserve"> Российской Федерации, в отношении которых отсутствует возможность их устранения.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5" w:name="sub_2037"/>
      <w:bookmarkEnd w:id="94"/>
      <w:r>
        <w:rPr>
          <w:rFonts w:ascii="Times New Roman" w:hAnsi="Times New Roman" w:cs="Times New Roman"/>
          <w:sz w:val="28"/>
          <w:szCs w:val="28"/>
        </w:rPr>
        <w:t>4.6</w:t>
      </w:r>
      <w:r w:rsidR="00797DC2" w:rsidRPr="00B83652">
        <w:rPr>
          <w:rFonts w:ascii="Times New Roman" w:hAnsi="Times New Roman" w:cs="Times New Roman"/>
          <w:sz w:val="28"/>
          <w:szCs w:val="28"/>
        </w:rPr>
        <w:t>. Субъекты внутреннего финансового аудита обеспечивают составление годовой отчетности о результатах осуществления внутреннего финансового аудита.</w:t>
      </w:r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6" w:name="sub_2038"/>
      <w:bookmarkEnd w:id="95"/>
      <w:r>
        <w:rPr>
          <w:rFonts w:ascii="Times New Roman" w:hAnsi="Times New Roman" w:cs="Times New Roman"/>
          <w:sz w:val="28"/>
          <w:szCs w:val="28"/>
        </w:rPr>
        <w:t>4.7</w:t>
      </w:r>
      <w:r w:rsidR="00797DC2" w:rsidRPr="00B83652">
        <w:rPr>
          <w:rFonts w:ascii="Times New Roman" w:hAnsi="Times New Roman" w:cs="Times New Roman"/>
          <w:sz w:val="28"/>
          <w:szCs w:val="28"/>
        </w:rPr>
        <w:t>. Годовая отчетность о результатах осуществления внутреннего финансового аудита содержит информацию, содержащуюся в отчетах о результатах аудиторских проверок и подтверждающую выводы о надежности (эффективности) внутреннего финансового контроля, достоверности сводной бюджетной отчетности главного администратора (администратора) бюджетных средств.</w:t>
      </w:r>
    </w:p>
    <w:bookmarkEnd w:id="96"/>
    <w:p w:rsidR="00797DC2" w:rsidRPr="00B83652" w:rsidRDefault="00797DC2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3652">
        <w:rPr>
          <w:rFonts w:ascii="Times New Roman" w:hAnsi="Times New Roman" w:cs="Times New Roman"/>
          <w:sz w:val="28"/>
          <w:szCs w:val="28"/>
        </w:rPr>
        <w:t xml:space="preserve">Система внутреннего финансового контроля считается надежной (эффективной), если используемые методы контроля и контрольные действия приводят к отсутствию либо существенному снижению числа нарушений </w:t>
      </w:r>
      <w:r w:rsidRPr="00B83652">
        <w:rPr>
          <w:rFonts w:ascii="Times New Roman" w:hAnsi="Times New Roman" w:cs="Times New Roman"/>
          <w:sz w:val="28"/>
          <w:szCs w:val="28"/>
        </w:rPr>
        <w:lastRenderedPageBreak/>
        <w:t>нормативных правовых актов, регулирующих бюджетные правоотношения, внутренних стандартов, а также к повышению эффективности использования бюджетных средств.</w:t>
      </w:r>
      <w:proofErr w:type="gramEnd"/>
    </w:p>
    <w:p w:rsidR="00797DC2" w:rsidRPr="00B83652" w:rsidRDefault="006D7666" w:rsidP="00DF6FC1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97" w:name="sub_2039"/>
      <w:r>
        <w:rPr>
          <w:rFonts w:ascii="Times New Roman" w:hAnsi="Times New Roman" w:cs="Times New Roman"/>
          <w:sz w:val="28"/>
          <w:szCs w:val="28"/>
        </w:rPr>
        <w:t>4.8</w:t>
      </w:r>
      <w:r w:rsidR="00797DC2" w:rsidRPr="00B83652">
        <w:rPr>
          <w:rFonts w:ascii="Times New Roman" w:hAnsi="Times New Roman" w:cs="Times New Roman"/>
          <w:sz w:val="28"/>
          <w:szCs w:val="28"/>
        </w:rPr>
        <w:t>. Главный администратор бюджетных средств устанавливает порядок составления и представления годовой отчетности о результатах осуществления внутреннего финансового аудита.</w:t>
      </w:r>
    </w:p>
    <w:bookmarkEnd w:id="97"/>
    <w:p w:rsidR="00797DC2" w:rsidRDefault="00797DC2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5105" w:rsidRDefault="00635105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66B7" w:rsidRPr="0059044D" w:rsidRDefault="004266B7" w:rsidP="004266B7">
      <w:pPr>
        <w:tabs>
          <w:tab w:val="left" w:pos="7635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9044D"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  <w:r w:rsidRPr="0059044D">
        <w:rPr>
          <w:rFonts w:ascii="Times New Roman" w:hAnsi="Times New Roman" w:cs="Times New Roman"/>
          <w:sz w:val="28"/>
          <w:szCs w:val="28"/>
        </w:rPr>
        <w:tab/>
      </w:r>
    </w:p>
    <w:p w:rsidR="004266B7" w:rsidRPr="006059FC" w:rsidRDefault="0059044D" w:rsidP="004266B7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Запорожского сельского</w:t>
      </w:r>
      <w:r w:rsidR="004266B7" w:rsidRPr="005904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="004266B7" w:rsidRPr="0059044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 С.Н.Кихаева</w:t>
      </w:r>
    </w:p>
    <w:p w:rsidR="004266B7" w:rsidRDefault="004266B7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97DC2" w:rsidRPr="00B83652" w:rsidRDefault="00797DC2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98" w:name="sub_21000"/>
    </w:p>
    <w:p w:rsidR="00797DC2" w:rsidRPr="00B83652" w:rsidRDefault="00797DC2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98"/>
    <w:p w:rsidR="00797DC2" w:rsidRPr="00B83652" w:rsidRDefault="00797DC2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bookmarkStart w:id="99" w:name="sub_22000"/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C71EB3" w:rsidRDefault="00C71EB3" w:rsidP="008C1F4C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bookmarkEnd w:id="99"/>
    <w:p w:rsidR="00C71EB3" w:rsidRDefault="00C71EB3" w:rsidP="00B83652">
      <w:pPr>
        <w:autoSpaceDE w:val="0"/>
        <w:autoSpaceDN w:val="0"/>
        <w:adjustRightInd w:val="0"/>
        <w:spacing w:after="0" w:line="240" w:lineRule="auto"/>
        <w:ind w:firstLine="851"/>
        <w:contextualSpacing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71EB3" w:rsidSect="00AE73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53B" w:rsidRDefault="0031353B" w:rsidP="002F59A0">
      <w:pPr>
        <w:spacing w:after="0" w:line="240" w:lineRule="auto"/>
      </w:pPr>
      <w:r>
        <w:separator/>
      </w:r>
    </w:p>
  </w:endnote>
  <w:endnote w:type="continuationSeparator" w:id="0">
    <w:p w:rsidR="0031353B" w:rsidRDefault="0031353B" w:rsidP="002F59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9A0" w:rsidRDefault="002F59A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9A0" w:rsidRDefault="002F59A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9A0" w:rsidRDefault="002F59A0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53B" w:rsidRDefault="0031353B" w:rsidP="002F59A0">
      <w:pPr>
        <w:spacing w:after="0" w:line="240" w:lineRule="auto"/>
      </w:pPr>
      <w:r>
        <w:separator/>
      </w:r>
    </w:p>
  </w:footnote>
  <w:footnote w:type="continuationSeparator" w:id="0">
    <w:p w:rsidR="0031353B" w:rsidRDefault="0031353B" w:rsidP="002F59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9A0" w:rsidRDefault="002F59A0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24978939"/>
      <w:docPartObj>
        <w:docPartGallery w:val="Page Numbers (Top of Page)"/>
        <w:docPartUnique/>
      </w:docPartObj>
    </w:sdtPr>
    <w:sdtContent>
      <w:p w:rsidR="002F59A0" w:rsidRDefault="005E1CFB">
        <w:pPr>
          <w:pStyle w:val="a3"/>
          <w:jc w:val="center"/>
        </w:pPr>
        <w:r>
          <w:fldChar w:fldCharType="begin"/>
        </w:r>
        <w:r w:rsidR="002F59A0">
          <w:instrText>PAGE   \* MERGEFORMAT</w:instrText>
        </w:r>
        <w:r>
          <w:fldChar w:fldCharType="separate"/>
        </w:r>
        <w:r w:rsidR="00D96736">
          <w:rPr>
            <w:noProof/>
          </w:rPr>
          <w:t>10</w:t>
        </w:r>
        <w:r>
          <w:fldChar w:fldCharType="end"/>
        </w:r>
      </w:p>
    </w:sdtContent>
  </w:sdt>
  <w:p w:rsidR="002F59A0" w:rsidRDefault="002F59A0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9A0" w:rsidRDefault="002F59A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7DC2"/>
    <w:rsid w:val="0002552E"/>
    <w:rsid w:val="00026771"/>
    <w:rsid w:val="000F588A"/>
    <w:rsid w:val="001D55BB"/>
    <w:rsid w:val="002B4CEE"/>
    <w:rsid w:val="002D10A5"/>
    <w:rsid w:val="002F59A0"/>
    <w:rsid w:val="0031353B"/>
    <w:rsid w:val="003834ED"/>
    <w:rsid w:val="003A2475"/>
    <w:rsid w:val="004266B7"/>
    <w:rsid w:val="00495456"/>
    <w:rsid w:val="004E2771"/>
    <w:rsid w:val="00513A6E"/>
    <w:rsid w:val="0059044D"/>
    <w:rsid w:val="005E1CFB"/>
    <w:rsid w:val="00634ABB"/>
    <w:rsid w:val="00635105"/>
    <w:rsid w:val="00677BF5"/>
    <w:rsid w:val="006D7666"/>
    <w:rsid w:val="006F2C1E"/>
    <w:rsid w:val="00765411"/>
    <w:rsid w:val="00772CB3"/>
    <w:rsid w:val="00797DC2"/>
    <w:rsid w:val="007A7E41"/>
    <w:rsid w:val="007C6746"/>
    <w:rsid w:val="008C1F4C"/>
    <w:rsid w:val="009B18C0"/>
    <w:rsid w:val="00A14593"/>
    <w:rsid w:val="00A336FA"/>
    <w:rsid w:val="00A65B56"/>
    <w:rsid w:val="00AA7CC2"/>
    <w:rsid w:val="00AE732B"/>
    <w:rsid w:val="00B07CD0"/>
    <w:rsid w:val="00B83652"/>
    <w:rsid w:val="00BE357F"/>
    <w:rsid w:val="00C5689C"/>
    <w:rsid w:val="00C71EB3"/>
    <w:rsid w:val="00C84DE8"/>
    <w:rsid w:val="00CD2C02"/>
    <w:rsid w:val="00D67F86"/>
    <w:rsid w:val="00D96736"/>
    <w:rsid w:val="00DF6FC1"/>
    <w:rsid w:val="00E979DC"/>
    <w:rsid w:val="00EC1EA3"/>
    <w:rsid w:val="00F15E2F"/>
    <w:rsid w:val="00F766FD"/>
    <w:rsid w:val="00FB77F6"/>
    <w:rsid w:val="00FD61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59A0"/>
  </w:style>
  <w:style w:type="paragraph" w:styleId="a5">
    <w:name w:val="footer"/>
    <w:basedOn w:val="a"/>
    <w:link w:val="a6"/>
    <w:uiPriority w:val="99"/>
    <w:unhideWhenUsed/>
    <w:rsid w:val="002F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59A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F59A0"/>
  </w:style>
  <w:style w:type="paragraph" w:styleId="a5">
    <w:name w:val="footer"/>
    <w:basedOn w:val="a"/>
    <w:link w:val="a6"/>
    <w:uiPriority w:val="99"/>
    <w:unhideWhenUsed/>
    <w:rsid w:val="002F59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F59A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12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604.160201" TargetMode="External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garantF1://12012604.160201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12604.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89E6E-A925-4F67-A83D-FA80B427D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3411</Words>
  <Characters>19446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Fetisova Natalya Viktorovna</dc:creator>
  <cp:lastModifiedBy>User</cp:lastModifiedBy>
  <cp:revision>28</cp:revision>
  <dcterms:created xsi:type="dcterms:W3CDTF">2015-03-10T13:47:00Z</dcterms:created>
  <dcterms:modified xsi:type="dcterms:W3CDTF">2015-05-29T11:54:00Z</dcterms:modified>
</cp:coreProperties>
</file>