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11A" w:rsidRPr="0062511A" w:rsidRDefault="0062511A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0" w:name="sub_1000"/>
      <w:r w:rsidRPr="0062511A"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ПРОЕКТ</w:t>
      </w:r>
    </w:p>
    <w:p w:rsidR="0062511A" w:rsidRDefault="0062511A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012DDD" w:rsidRPr="004317DD" w:rsidRDefault="00750539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4317DD">
        <w:rPr>
          <w:rFonts w:ascii="Times New Roman" w:hAnsi="Times New Roman" w:cs="Times New Roman"/>
          <w:bCs/>
          <w:color w:val="26282F"/>
          <w:sz w:val="28"/>
          <w:szCs w:val="28"/>
        </w:rPr>
        <w:t>П</w:t>
      </w:r>
      <w:r w:rsidR="00012DDD" w:rsidRPr="004317DD">
        <w:rPr>
          <w:rFonts w:ascii="Times New Roman" w:hAnsi="Times New Roman" w:cs="Times New Roman"/>
          <w:bCs/>
          <w:color w:val="26282F"/>
          <w:sz w:val="28"/>
          <w:szCs w:val="28"/>
        </w:rPr>
        <w:t>РИЛОЖЕНИЕ №</w:t>
      </w:r>
      <w:r w:rsidR="004317DD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</w:t>
      </w:r>
      <w:r w:rsidR="00883675">
        <w:rPr>
          <w:rFonts w:ascii="Times New Roman" w:hAnsi="Times New Roman" w:cs="Times New Roman"/>
          <w:bCs/>
          <w:color w:val="26282F"/>
          <w:sz w:val="28"/>
          <w:szCs w:val="28"/>
        </w:rPr>
        <w:t>2</w:t>
      </w:r>
    </w:p>
    <w:p w:rsidR="00012DDD" w:rsidRPr="004317DD" w:rsidRDefault="00012DDD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012DDD" w:rsidRPr="004317DD" w:rsidRDefault="00012DDD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4317DD">
        <w:rPr>
          <w:rFonts w:ascii="Times New Roman" w:hAnsi="Times New Roman" w:cs="Times New Roman"/>
          <w:bCs/>
          <w:color w:val="26282F"/>
          <w:sz w:val="28"/>
          <w:szCs w:val="28"/>
        </w:rPr>
        <w:t>УТВЕРЖДЕН</w:t>
      </w:r>
    </w:p>
    <w:p w:rsidR="00750539" w:rsidRPr="004317DD" w:rsidRDefault="004317DD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</w:t>
      </w:r>
      <w:r w:rsidR="00012DDD" w:rsidRPr="004317DD">
        <w:rPr>
          <w:rFonts w:ascii="Times New Roman" w:hAnsi="Times New Roman" w:cs="Times New Roman"/>
          <w:bCs/>
          <w:color w:val="26282F"/>
          <w:sz w:val="28"/>
          <w:szCs w:val="28"/>
        </w:rPr>
        <w:t>остановлением администрации</w:t>
      </w:r>
      <w:r w:rsidR="00012DDD" w:rsidRPr="004317D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62511A">
        <w:rPr>
          <w:rFonts w:ascii="Times New Roman" w:hAnsi="Times New Roman" w:cs="Times New Roman"/>
          <w:sz w:val="28"/>
          <w:szCs w:val="28"/>
        </w:rPr>
        <w:t xml:space="preserve">                             Запорожского сельского </w:t>
      </w:r>
      <w:r w:rsidR="0050330D">
        <w:rPr>
          <w:rFonts w:ascii="Times New Roman" w:hAnsi="Times New Roman" w:cs="Times New Roman"/>
          <w:sz w:val="28"/>
          <w:szCs w:val="28"/>
        </w:rPr>
        <w:t>поселения</w:t>
      </w:r>
    </w:p>
    <w:p w:rsidR="00012DDD" w:rsidRPr="004317DD" w:rsidRDefault="00012DDD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17DD">
        <w:rPr>
          <w:rFonts w:ascii="Times New Roman" w:hAnsi="Times New Roman" w:cs="Times New Roman"/>
          <w:sz w:val="28"/>
          <w:szCs w:val="28"/>
        </w:rPr>
        <w:t>Темрюкск</w:t>
      </w:r>
      <w:r w:rsidR="0050330D">
        <w:rPr>
          <w:rFonts w:ascii="Times New Roman" w:hAnsi="Times New Roman" w:cs="Times New Roman"/>
          <w:sz w:val="28"/>
          <w:szCs w:val="28"/>
        </w:rPr>
        <w:t>ого</w:t>
      </w:r>
      <w:r w:rsidRPr="004317DD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50330D">
        <w:rPr>
          <w:rFonts w:ascii="Times New Roman" w:hAnsi="Times New Roman" w:cs="Times New Roman"/>
          <w:sz w:val="28"/>
          <w:szCs w:val="28"/>
        </w:rPr>
        <w:t>а</w:t>
      </w:r>
    </w:p>
    <w:bookmarkEnd w:id="0"/>
    <w:p w:rsidR="00433154" w:rsidRPr="004317DD" w:rsidRDefault="004317DD" w:rsidP="009F70D7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</w:t>
      </w:r>
      <w:r w:rsidR="00433154" w:rsidRPr="004317D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="00433154" w:rsidRPr="004317D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012DDD" w:rsidRPr="007278B7" w:rsidRDefault="00012DDD" w:rsidP="009F70D7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12DDD" w:rsidRDefault="00012DDD" w:rsidP="009F70D7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33F7D" w:rsidRPr="00833F7D" w:rsidRDefault="00833F7D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62511A" w:rsidRPr="0062511A" w:rsidRDefault="00012DDD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2511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bookmarkStart w:id="1" w:name="sub_1100"/>
      <w:r w:rsidR="0062511A">
        <w:rPr>
          <w:rFonts w:ascii="Times New Roman" w:hAnsi="Times New Roman" w:cs="Times New Roman"/>
          <w:b/>
          <w:sz w:val="28"/>
          <w:szCs w:val="28"/>
        </w:rPr>
        <w:t>по</w:t>
      </w:r>
      <w:r w:rsidR="0062511A" w:rsidRPr="0062511A">
        <w:rPr>
          <w:rFonts w:ascii="Times New Roman" w:hAnsi="Times New Roman" w:cs="Times New Roman"/>
          <w:b/>
          <w:sz w:val="28"/>
          <w:szCs w:val="28"/>
        </w:rPr>
        <w:t xml:space="preserve"> осуществления полномочий по внутреннему финансовому контролю в отношении закупок для обеспечения муниципальных </w:t>
      </w:r>
      <w:r w:rsidR="0026482F">
        <w:rPr>
          <w:rFonts w:ascii="Times New Roman" w:hAnsi="Times New Roman" w:cs="Times New Roman"/>
          <w:b/>
          <w:sz w:val="28"/>
          <w:szCs w:val="28"/>
        </w:rPr>
        <w:t>нужд</w:t>
      </w:r>
    </w:p>
    <w:p w:rsidR="0062511A" w:rsidRDefault="0062511A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b/>
          <w:sz w:val="28"/>
          <w:szCs w:val="28"/>
        </w:rPr>
      </w:pPr>
    </w:p>
    <w:p w:rsidR="00750539" w:rsidRPr="00833F7D" w:rsidRDefault="006059FC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50539" w:rsidRPr="00833F7D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bookmarkEnd w:id="1"/>
    <w:p w:rsidR="00750539" w:rsidRPr="007278B7" w:rsidRDefault="00750539" w:rsidP="009F70D7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8616C0" w:rsidP="002B23CD">
      <w:pPr>
        <w:autoSpaceDE w:val="0"/>
        <w:autoSpaceDN w:val="0"/>
        <w:adjustRightInd w:val="0"/>
        <w:spacing w:before="108" w:after="108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sub_1001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7278B7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Настоящ</w:t>
      </w:r>
      <w:r w:rsidR="009F1BFC" w:rsidRPr="006059FC">
        <w:rPr>
          <w:rFonts w:ascii="Times New Roman" w:hAnsi="Times New Roman" w:cs="Times New Roman"/>
          <w:sz w:val="28"/>
          <w:szCs w:val="28"/>
        </w:rPr>
        <w:t xml:space="preserve">ий </w:t>
      </w:r>
      <w:r w:rsidR="006A6083" w:rsidRPr="006059FC">
        <w:rPr>
          <w:rFonts w:ascii="Times New Roman" w:hAnsi="Times New Roman" w:cs="Times New Roman"/>
          <w:bCs/>
          <w:sz w:val="28"/>
          <w:szCs w:val="28"/>
        </w:rPr>
        <w:t>Порядок по осуществлению внутреннего финансового контроля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26482F">
        <w:rPr>
          <w:rFonts w:ascii="Times New Roman" w:hAnsi="Times New Roman" w:cs="Times New Roman"/>
          <w:bCs/>
          <w:sz w:val="28"/>
          <w:szCs w:val="28"/>
        </w:rPr>
        <w:t>в отношении закупок для обеспечения муниципальных нужд</w:t>
      </w:r>
      <w:r w:rsidR="002B23CD">
        <w:rPr>
          <w:rFonts w:ascii="Times New Roman" w:hAnsi="Times New Roman" w:cs="Times New Roman"/>
          <w:sz w:val="28"/>
          <w:szCs w:val="28"/>
        </w:rPr>
        <w:t xml:space="preserve"> (далее - </w:t>
      </w:r>
      <w:r w:rsidR="002B23CD" w:rsidRPr="006059FC">
        <w:rPr>
          <w:rFonts w:ascii="Times New Roman" w:hAnsi="Times New Roman" w:cs="Times New Roman"/>
          <w:bCs/>
          <w:sz w:val="28"/>
          <w:szCs w:val="28"/>
        </w:rPr>
        <w:t>Порядок по осуществлению внутреннего финансового контроля</w:t>
      </w:r>
      <w:r w:rsidR="002B23CD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2B23CD">
        <w:rPr>
          <w:rFonts w:ascii="Times New Roman" w:hAnsi="Times New Roman" w:cs="Times New Roman"/>
          <w:sz w:val="28"/>
          <w:szCs w:val="28"/>
        </w:rPr>
        <w:t xml:space="preserve"> </w:t>
      </w:r>
      <w:r w:rsidR="009F1BFC" w:rsidRPr="006059FC">
        <w:rPr>
          <w:rFonts w:ascii="Times New Roman" w:hAnsi="Times New Roman" w:cs="Times New Roman"/>
          <w:sz w:val="28"/>
          <w:szCs w:val="28"/>
        </w:rPr>
        <w:t>разработан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с целью </w:t>
      </w:r>
      <w:r w:rsidR="009F1BFC" w:rsidRPr="006059FC">
        <w:rPr>
          <w:rFonts w:ascii="Times New Roman" w:hAnsi="Times New Roman" w:cs="Times New Roman"/>
          <w:sz w:val="28"/>
          <w:szCs w:val="28"/>
        </w:rPr>
        <w:t>исполнения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основных требований </w:t>
      </w:r>
      <w:hyperlink r:id="rId7" w:history="1">
        <w:r w:rsidR="00750539" w:rsidRPr="006059FC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единообразного подхода к организации и проведению внутреннего финансового контроля</w:t>
      </w:r>
      <w:r w:rsidR="00673FD2">
        <w:rPr>
          <w:rFonts w:ascii="Times New Roman" w:hAnsi="Times New Roman" w:cs="Times New Roman"/>
          <w:sz w:val="28"/>
          <w:szCs w:val="28"/>
        </w:rPr>
        <w:t xml:space="preserve">, </w:t>
      </w:r>
      <w:r w:rsidR="00673FD2" w:rsidRPr="00FB29FE">
        <w:rPr>
          <w:rFonts w:ascii="Times New Roman" w:hAnsi="Times New Roman" w:cs="Times New Roman"/>
          <w:sz w:val="28"/>
          <w:szCs w:val="28"/>
        </w:rPr>
        <w:t>ч.9 ст.99 Федерального закона от 5 апреля 2013 года № 44-ФЗ «О контрактной</w:t>
      </w:r>
      <w:proofErr w:type="gramEnd"/>
      <w:r w:rsidR="00673FD2" w:rsidRPr="00FB29FE">
        <w:rPr>
          <w:rFonts w:ascii="Times New Roman" w:hAnsi="Times New Roman" w:cs="Times New Roman"/>
          <w:sz w:val="28"/>
          <w:szCs w:val="28"/>
        </w:rPr>
        <w:t xml:space="preserve"> системе в сфере закупок товаров, работ, услуг для обеспечения государственных и муниципальных нужд</w:t>
      </w:r>
      <w:proofErr w:type="gramStart"/>
      <w:r w:rsidR="00673FD2" w:rsidRPr="00FB29FE">
        <w:rPr>
          <w:rFonts w:ascii="Times New Roman" w:hAnsi="Times New Roman" w:cs="Times New Roman"/>
          <w:sz w:val="28"/>
          <w:szCs w:val="28"/>
        </w:rPr>
        <w:t>»</w:t>
      </w:r>
      <w:r w:rsidR="001170C2" w:rsidRPr="00FB29F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1170C2" w:rsidRPr="00FB29FE">
        <w:rPr>
          <w:rFonts w:ascii="Times New Roman" w:hAnsi="Times New Roman" w:cs="Times New Roman"/>
          <w:sz w:val="28"/>
          <w:szCs w:val="28"/>
        </w:rPr>
        <w:t xml:space="preserve"> далее – Федеральный закон № 44-ФЗ)</w:t>
      </w:r>
      <w:r w:rsidR="00750539" w:rsidRPr="00FB29FE">
        <w:rPr>
          <w:rFonts w:ascii="Times New Roman" w:hAnsi="Times New Roman" w:cs="Times New Roman"/>
          <w:sz w:val="28"/>
          <w:szCs w:val="28"/>
        </w:rPr>
        <w:t>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02"/>
      <w:bookmarkEnd w:id="2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2. При организации внутреннего финансового контроля необходимо учесть требования </w:t>
      </w:r>
      <w:hyperlink r:id="rId8" w:history="1">
        <w:r w:rsidR="00750539" w:rsidRPr="006059FC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контроль направлен:</w:t>
      </w:r>
    </w:p>
    <w:bookmarkEnd w:id="3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9FC">
        <w:rPr>
          <w:rFonts w:ascii="Times New Roman" w:hAnsi="Times New Roman" w:cs="Times New Roman"/>
          <w:sz w:val="28"/>
          <w:szCs w:val="28"/>
        </w:rPr>
        <w:t xml:space="preserve">на соблюдение установленных в соответствии с </w:t>
      </w:r>
      <w:hyperlink r:id="rId9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бюджетным 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нормативными правовыми актами, регулирующими бюджетные правоотношения, внутренних стандартов и процедур составления и исполнения бюджета, составления бюджетной отчетности и ведения бюджетного учета главным администратором (администратором) бюджетных средств и подведомственными ему получателями бюджетных средств;</w:t>
      </w:r>
      <w:proofErr w:type="gramEnd"/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подготовку и организацию мер по повышению экономности и результативности использования бюджетных средств.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03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3. Задачами внутреннего финансового контроля являются:</w:t>
      </w:r>
    </w:p>
    <w:bookmarkEnd w:id="4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управление рисками полного или частичного </w:t>
      </w:r>
      <w:r w:rsidR="00AC6E98" w:rsidRPr="006059FC">
        <w:rPr>
          <w:rFonts w:ascii="Times New Roman" w:hAnsi="Times New Roman" w:cs="Times New Roman"/>
          <w:sz w:val="28"/>
          <w:szCs w:val="28"/>
        </w:rPr>
        <w:t>не достижения</w:t>
      </w:r>
      <w:r w:rsidRPr="006059FC">
        <w:rPr>
          <w:rFonts w:ascii="Times New Roman" w:hAnsi="Times New Roman" w:cs="Times New Roman"/>
          <w:sz w:val="28"/>
          <w:szCs w:val="28"/>
        </w:rPr>
        <w:t xml:space="preserve"> результатов выполнения внутренних бюджетных процедур (далее - бюджетные риски);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59FC">
        <w:rPr>
          <w:rFonts w:ascii="Times New Roman" w:hAnsi="Times New Roman" w:cs="Times New Roman"/>
          <w:sz w:val="28"/>
          <w:szCs w:val="28"/>
        </w:rPr>
        <w:t xml:space="preserve">оперативное выявление, устранение и пресечение нарушений </w:t>
      </w:r>
      <w:hyperlink r:id="rId10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и иных нормативных правовых актов, регулирующих бюджетные правоотношения, (далее -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 xml:space="preserve">нарушения бюджетного законодательства), а также правомерных действий должностных лиц, негативно влияющих на осуществление </w:t>
      </w:r>
      <w:r w:rsidR="0050330D">
        <w:rPr>
          <w:rFonts w:ascii="Times New Roman" w:hAnsi="Times New Roman" w:cs="Times New Roman"/>
          <w:sz w:val="28"/>
          <w:szCs w:val="28"/>
        </w:rPr>
        <w:t>главным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50330D"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 xml:space="preserve"> (</w:t>
      </w:r>
      <w:r w:rsidR="0050330D">
        <w:rPr>
          <w:rFonts w:ascii="Times New Roman" w:hAnsi="Times New Roman" w:cs="Times New Roman"/>
          <w:sz w:val="28"/>
          <w:szCs w:val="28"/>
        </w:rPr>
        <w:t>администратором</w:t>
      </w:r>
      <w:r w:rsidRPr="006059FC">
        <w:rPr>
          <w:rFonts w:ascii="Times New Roman" w:hAnsi="Times New Roman" w:cs="Times New Roman"/>
          <w:sz w:val="28"/>
          <w:szCs w:val="28"/>
        </w:rPr>
        <w:t>) и получателями бюджетных средств бюджетных полномочий и (или) эффективность использования бюджетных средств (далее - недостатки в сфере бюджетных правоотношений);</w:t>
      </w:r>
      <w:proofErr w:type="gramEnd"/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повышение экономности и результативности использования бюджетных средств путем принятия и реализации решений по результатам внутреннего финансового контроля.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04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4. Внутренний финансовый контроль осуществляется в отношении следующих внутренних бюджетных процедур:</w:t>
      </w:r>
    </w:p>
    <w:bookmarkEnd w:id="5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в финансовый орган документов, необходимых для составления и рассмотрения проекта бюджета, в том числе реестров расходных обязательств и обоснований бюджетных ассигнований;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главному администратору (администратору) бюджетных средств, документов необходимых для составления и рассмотрения проекта бюджета;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Федеральное казначейство (финансовый орган, орган управления государственным внебюджетным фондом), необходимых для составления и ведения кассового плана по доходам бюджета, расходам бюджета и источникам финансирования дефицита бюджета;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бюджетной росписи главного распорядителя (распорядителя) бюджетных средств;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документов в финансовый орган (Федеральное казначейство), необходимых для формирования и ведения сводной бюджетной росписи, а также для доведения (распределения) бюджетных ассигнований и лимитов бюджетных обязательств до главных распорядителей бюджетных средств;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доведение лимитов бюджетных обязательств до подведомственных распорядителей и получателей бюджетных средств;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составление, утверждение и ведение бюджетных смет и (или) свода бюджетных смет;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формирование и утверждение муниципальных заданий в отношении подведомственных муниципальных учреждений;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исполнение бюджетной сметы;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принятие в пределах доведенных лимитов бюджетных обязательств и (или) бюджетных ассигнований бюджетных обязательств;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осуществление начисления, учета и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(поступления источников финансирования дефицита бюджета) в бюджет, пеней и штрафов по ним (за исключением операций, осуществляемых в соответствии с </w:t>
      </w:r>
      <w:hyperlink r:id="rId11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2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принятие решений о возврате излишне уплаченных (взысканных) платежей в бюджет, а также процентов за несвоевременное осуществление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 xml:space="preserve">такого возврата и процентов, начисленных на излишне взысканные суммы (за исключением операций, осуществляемых в соответствии с </w:t>
      </w:r>
      <w:hyperlink r:id="rId13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="0009123E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Российской Федерации о налогах и сборах, </w:t>
      </w:r>
      <w:hyperlink r:id="rId14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принятие решений о зачете (об уточнении) платежей в бюджет (за исключением операций, осуществляемых в соответствии с </w:t>
      </w:r>
      <w:hyperlink r:id="rId15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налогах и сборах, </w:t>
      </w:r>
      <w:hyperlink r:id="rId16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о таможенном деле);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ведение бюджетного учета, в том числе принятие к учету первичных учетных документов (сводных учетных документов), отражение информации, указанной в первичных учетных документах и регистрах бюджетного учета, проведение оценки имущества и обязательств, а также инвентаризаций;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бюджетной отчетности и сводной бюджетной отчетности;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 условий, целей и порядка, установленных при их предоставлении;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исполнение судебных актов по искам к публично-правовому образованию, а также судебных актов, предусматривающих обращение взыскания на средства бюджета бюджетной системы Российской Федерации по денежным обязательствам казенных учреждений;</w:t>
      </w:r>
    </w:p>
    <w:p w:rsidR="001170C2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использование бюджетных ассигнований, предназначенных для погашения источников финансирования дефицита бюджета</w:t>
      </w:r>
      <w:r w:rsidR="001170C2">
        <w:rPr>
          <w:rFonts w:ascii="Times New Roman" w:hAnsi="Times New Roman" w:cs="Times New Roman"/>
          <w:sz w:val="28"/>
          <w:szCs w:val="28"/>
        </w:rPr>
        <w:t>;</w:t>
      </w:r>
    </w:p>
    <w:p w:rsidR="00750539" w:rsidRPr="00FB29FE" w:rsidRDefault="001170C2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B29FE">
        <w:rPr>
          <w:rFonts w:ascii="Times New Roman" w:hAnsi="Times New Roman" w:cs="Times New Roman"/>
          <w:sz w:val="28"/>
          <w:szCs w:val="28"/>
        </w:rPr>
        <w:t xml:space="preserve">расходование бюджетных средств на закупки товаров, работ, услуг для муниципальных нужд в соответствии с </w:t>
      </w:r>
      <w:proofErr w:type="gramStart"/>
      <w:r w:rsidRPr="00FB29FE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FB29FE">
        <w:rPr>
          <w:rFonts w:ascii="Times New Roman" w:hAnsi="Times New Roman" w:cs="Times New Roman"/>
          <w:sz w:val="28"/>
          <w:szCs w:val="28"/>
        </w:rPr>
        <w:t>.8 ст.99</w:t>
      </w:r>
      <w:r w:rsidR="00750539" w:rsidRPr="00FB29FE">
        <w:rPr>
          <w:rFonts w:ascii="Times New Roman" w:hAnsi="Times New Roman" w:cs="Times New Roman"/>
          <w:sz w:val="28"/>
          <w:szCs w:val="28"/>
        </w:rPr>
        <w:t>.</w:t>
      </w:r>
      <w:r w:rsidRPr="00FB29FE">
        <w:rPr>
          <w:rFonts w:ascii="Times New Roman" w:hAnsi="Times New Roman" w:cs="Times New Roman"/>
          <w:sz w:val="28"/>
          <w:szCs w:val="28"/>
        </w:rPr>
        <w:t xml:space="preserve"> Федерального закона № 44-ФЗ.</w:t>
      </w:r>
    </w:p>
    <w:p w:rsidR="003211D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05"/>
      <w:r w:rsidRPr="00FB29FE">
        <w:rPr>
          <w:rFonts w:ascii="Times New Roman" w:hAnsi="Times New Roman" w:cs="Times New Roman"/>
          <w:sz w:val="28"/>
          <w:szCs w:val="28"/>
        </w:rPr>
        <w:t>1.</w:t>
      </w:r>
      <w:r w:rsidR="00750539" w:rsidRPr="00FB29FE">
        <w:rPr>
          <w:rFonts w:ascii="Times New Roman" w:hAnsi="Times New Roman" w:cs="Times New Roman"/>
          <w:sz w:val="28"/>
          <w:szCs w:val="28"/>
        </w:rPr>
        <w:t>5. Субъект</w:t>
      </w:r>
      <w:r w:rsidR="003211DC" w:rsidRPr="00FB29FE">
        <w:rPr>
          <w:rFonts w:ascii="Times New Roman" w:hAnsi="Times New Roman" w:cs="Times New Roman"/>
          <w:sz w:val="28"/>
          <w:szCs w:val="28"/>
        </w:rPr>
        <w:t>о</w:t>
      </w:r>
      <w:r w:rsidR="00750539" w:rsidRPr="00FB29FE">
        <w:rPr>
          <w:rFonts w:ascii="Times New Roman" w:hAnsi="Times New Roman" w:cs="Times New Roman"/>
          <w:sz w:val="28"/>
          <w:szCs w:val="28"/>
        </w:rPr>
        <w:t>м внутреннего финансового контроля явля</w:t>
      </w:r>
      <w:r w:rsidR="003211DC" w:rsidRPr="00FB29FE">
        <w:rPr>
          <w:rFonts w:ascii="Times New Roman" w:hAnsi="Times New Roman" w:cs="Times New Roman"/>
          <w:sz w:val="28"/>
          <w:szCs w:val="28"/>
        </w:rPr>
        <w:t>е</w:t>
      </w:r>
      <w:r w:rsidR="00750539" w:rsidRPr="00FB29FE">
        <w:rPr>
          <w:rFonts w:ascii="Times New Roman" w:hAnsi="Times New Roman" w:cs="Times New Roman"/>
          <w:sz w:val="28"/>
          <w:szCs w:val="28"/>
        </w:rPr>
        <w:t>тся</w:t>
      </w:r>
      <w:bookmarkStart w:id="7" w:name="sub_1006"/>
      <w:bookmarkEnd w:id="6"/>
      <w:r w:rsidR="003211DC" w:rsidRPr="00FB29FE">
        <w:rPr>
          <w:rFonts w:ascii="Times New Roman" w:hAnsi="Times New Roman" w:cs="Times New Roman"/>
          <w:sz w:val="28"/>
          <w:szCs w:val="28"/>
        </w:rPr>
        <w:t xml:space="preserve"> орган внутреннего муниципального фи</w:t>
      </w:r>
      <w:r w:rsidR="00FB29FE">
        <w:rPr>
          <w:rFonts w:ascii="Times New Roman" w:hAnsi="Times New Roman" w:cs="Times New Roman"/>
          <w:sz w:val="28"/>
          <w:szCs w:val="28"/>
        </w:rPr>
        <w:t xml:space="preserve">нансового контроля Запорожского </w:t>
      </w:r>
      <w:r w:rsidR="00A9455C">
        <w:rPr>
          <w:rFonts w:ascii="Times New Roman" w:hAnsi="Times New Roman" w:cs="Times New Roman"/>
          <w:sz w:val="28"/>
          <w:szCs w:val="28"/>
        </w:rPr>
        <w:t>сельского  поселения Темрюкского района.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6. Субъекты внутреннего финансового контроля осуществляют следующие контрольные действия:</w:t>
      </w:r>
    </w:p>
    <w:bookmarkEnd w:id="7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проверка оформления документов на соответствие требованиям нормативных правовых актов, регулирующих бюджетные правоотношения, и (или) правовых актов главного администратора (администратора) бюджетных средств;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авторизация операций, подтверждающая правомочность их совершения, например, визирование документа вышестоящим должностным лицом;</w:t>
      </w:r>
    </w:p>
    <w:p w:rsidR="00750539" w:rsidRPr="006059FC" w:rsidRDefault="00750539" w:rsidP="0009123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сверка данных, т.е. сравнение данных из разных источников информации (например, сверка остатков по счетам бюджетного учета с</w:t>
      </w:r>
      <w:r w:rsidR="0009123E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данными первичных документов по расчетам с поставщиками и подрядчиками);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сбор и анализ информации о результатах выполнения внутренних бюджетных процедур;</w:t>
      </w:r>
    </w:p>
    <w:p w:rsidR="00750539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контрольные действия по изучению фактического наличия и состояния объектов имущества (денежных средств, материальных ценностей), в том числе осмотр, замеры, экспертизы, инвентаризации, пересчет;</w:t>
      </w:r>
    </w:p>
    <w:p w:rsidR="00686204" w:rsidRPr="006059FC" w:rsidRDefault="00686204" w:rsidP="00686204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E6446">
        <w:rPr>
          <w:rFonts w:ascii="Times New Roman" w:hAnsi="Times New Roman" w:cs="Times New Roman"/>
          <w:sz w:val="28"/>
          <w:szCs w:val="28"/>
        </w:rPr>
        <w:t xml:space="preserve">контрольные действия в соответствии с </w:t>
      </w:r>
      <w:proofErr w:type="gramStart"/>
      <w:r w:rsidRPr="00CE6446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CE6446">
        <w:rPr>
          <w:rFonts w:ascii="Times New Roman" w:hAnsi="Times New Roman" w:cs="Times New Roman"/>
          <w:sz w:val="28"/>
          <w:szCs w:val="28"/>
        </w:rPr>
        <w:t>.8 ст.99. Федерального закона № 44-ФЗ;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контрольные действия.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07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7. Контрольные действия подразделяются на визуальные, автоматические, смешанные и осуществляются в ходе самоконтроля и (или) контроля по уровню подчиненности (подведомственности).</w:t>
      </w:r>
    </w:p>
    <w:bookmarkEnd w:id="8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Визуальные контрольные действия осуществляются путем изучения документов и операций в целях подтверждения законности и (или) эффективности исполнения соответствующих бюджетных процедур.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Автоматические контрольные действия осуществляются с использованием прикладных программных средств автоматизации без участия должностных лиц (например, автоматическая проверка реквизитов документов, контроль введенных сумм, автоматическая сверка данных).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Смешанные контрольные действия выполняются с использованием прикладных программных средств автоматизации с участием должностных лиц.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1008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8. К способам проведения контрольных действий относятся:</w:t>
      </w:r>
    </w:p>
    <w:bookmarkEnd w:id="9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сплошной способ, при котором контрольные действия осуществляются в отношении каждой проведенной операции;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выборочный способ, при котором контрольные действия осуществляются в отношении отдельной проведенной операции (группы операций).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1009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9. При осуществлении внутреннего финансового контроля используются следующие методы внутреннего финансового контроля - самоконтроль, </w:t>
      </w:r>
      <w:r w:rsidR="00750539" w:rsidRPr="00CE6446">
        <w:rPr>
          <w:rFonts w:ascii="Times New Roman" w:hAnsi="Times New Roman" w:cs="Times New Roman"/>
          <w:sz w:val="28"/>
          <w:szCs w:val="28"/>
        </w:rPr>
        <w:t>контроль по уровню подчиненности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и контроль по уровню подведомственности (ведомственный финансовый контроль).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10"/>
      <w:bookmarkEnd w:id="10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10. Самоконтроль осуществляется сплошным способом должностным лицом каждого подразделения главного администратора (администратора) и получателя бюджетных средств путем проведения проверки каждой выполняемой им операции на соответствие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средств, а также путем оценки причин, негативно влияющих на совершение операции. Самоконтроль осуществляется в соответствии с картой внутреннего финансового контроля.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11"/>
      <w:bookmarkEnd w:id="11"/>
      <w:r w:rsidRPr="00CE6446">
        <w:rPr>
          <w:rFonts w:ascii="Times New Roman" w:hAnsi="Times New Roman" w:cs="Times New Roman"/>
          <w:sz w:val="28"/>
          <w:szCs w:val="28"/>
        </w:rPr>
        <w:t>1.</w:t>
      </w:r>
      <w:r w:rsidR="00750539" w:rsidRPr="00CE6446">
        <w:rPr>
          <w:rFonts w:ascii="Times New Roman" w:hAnsi="Times New Roman" w:cs="Times New Roman"/>
          <w:sz w:val="28"/>
          <w:szCs w:val="28"/>
        </w:rPr>
        <w:t>11. Контроль по уровню подчиненности осуществляется руководителем (заместителем руководителя) и (или) руководителем подразделения главного администратора (администратора) и получателя бюджетных средств (иным уполномоченным лицом) путем авторизации операций, осуществляемых подчиненными должностными лицами, сплошным способом или путем</w:t>
      </w:r>
      <w:r w:rsidR="0009123E" w:rsidRPr="00CE6446">
        <w:rPr>
          <w:rFonts w:ascii="Times New Roman" w:hAnsi="Times New Roman" w:cs="Times New Roman"/>
          <w:sz w:val="28"/>
          <w:szCs w:val="28"/>
        </w:rPr>
        <w:t xml:space="preserve"> </w:t>
      </w:r>
      <w:r w:rsidR="00750539" w:rsidRPr="00CE6446">
        <w:rPr>
          <w:rFonts w:ascii="Times New Roman" w:hAnsi="Times New Roman" w:cs="Times New Roman"/>
          <w:sz w:val="28"/>
          <w:szCs w:val="28"/>
        </w:rPr>
        <w:t xml:space="preserve">проведения проверки в отношении отдельных операций </w:t>
      </w:r>
      <w:r w:rsidR="00750539" w:rsidRPr="00CE6446">
        <w:rPr>
          <w:rFonts w:ascii="Times New Roman" w:hAnsi="Times New Roman" w:cs="Times New Roman"/>
          <w:sz w:val="28"/>
          <w:szCs w:val="28"/>
        </w:rPr>
        <w:lastRenderedPageBreak/>
        <w:t>(группы операций) выборочным способом. Контроль по уровню подчиненности осуществляется в соответствии с картой внутреннего финансового контроля.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012"/>
      <w:bookmarkEnd w:id="12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12. Контроль по уровню подведомственности осуществляется сплошным или выборочным способом в отношении процедур и операций, совершенных подведомственными </w:t>
      </w:r>
      <w:r w:rsidR="0050330D">
        <w:rPr>
          <w:rFonts w:ascii="Times New Roman" w:hAnsi="Times New Roman" w:cs="Times New Roman"/>
          <w:sz w:val="28"/>
          <w:szCs w:val="28"/>
        </w:rPr>
        <w:t>распорядителем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и получателями бюджетных средств, </w:t>
      </w:r>
      <w:r w:rsidR="0050330D">
        <w:rPr>
          <w:rFonts w:ascii="Times New Roman" w:hAnsi="Times New Roman" w:cs="Times New Roman"/>
          <w:sz w:val="28"/>
          <w:szCs w:val="28"/>
        </w:rPr>
        <w:t>администратором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доходов бюджета и </w:t>
      </w:r>
      <w:r w:rsidR="0050330D">
        <w:rPr>
          <w:rFonts w:ascii="Times New Roman" w:hAnsi="Times New Roman" w:cs="Times New Roman"/>
          <w:sz w:val="28"/>
          <w:szCs w:val="28"/>
        </w:rPr>
        <w:t>администратором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1013"/>
      <w:bookmarkEnd w:id="13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13. Руководитель (заместитель руководителя), должностные лица уполномоченных подразделений главного администратора (администратора) бюджетных средств осуществляют контроль по уровню подведомственности путем проведения в соответствии с картой внутреннего финансового контроля проверок, направленных на установление соответствия представленных документов требованиям нормативных правовых актов, регулирующих бюджетные правоотношения, правовых актов главного администратора (администратора) бюджетных средств. Результаты таких проверок оформляются заключением с указанием необходимости внесения исправлений и (или) устранения недостатков (нарушений) при их наличии в установленный в заключении срок либо разрешительной надписью на представленном документе.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1014"/>
      <w:bookmarkEnd w:id="14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14. Главный администратор бюджетных сре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>аве принять решение о создании подразделений ведомственного финансового контроля (назначении уполномоченных должностных лиц) или привлечении существующих контрольных подразделений для проведения ведомственного финансового контроля.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6" w:name="sub_1015"/>
      <w:bookmarkEnd w:id="15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15. Ведомственный финансовый контроль является видом контроля по подведомственности и осуществляется путем проведения поверок (ревизий) и (или) путем сбора и анализа информации о своевременности составления и представления документов, необходимых для выполнения внутренних бюджетных процедур, точности и обоснованности информации, отраженной в указанных документах, а также законности совершения отдельных операций.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1016"/>
      <w:bookmarkEnd w:id="16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Карта внутреннего финансового контроля является подготовительным к проведению внутреннего финансового контроля документом, содержащим по каждой отражаемой в нем операции данные о должностном лице, ответственном за выполнение операции, периодичности выполнения операции, должностных лицах, осуществляющих контрольные действия в ходе самоконтроля и (или) контроля по уровню подчиненности (подведомственности), периодичности контрольных действий, а также иных необходимых данных.</w:t>
      </w:r>
      <w:proofErr w:type="gramEnd"/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1017"/>
      <w:bookmarkEnd w:id="17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17. Данные о выявленных в ходе внутреннего финансового контроля недостатках и (или) нарушениях при исполнении внутренних бюджетных процедур, сведения об источниках бюджетных рисков и о предлагаемых (реализованных) мерах по их устранению (далее - результаты внутреннего финансового контроля) отражаются в регистрах (журналах) внутреннего</w:t>
      </w:r>
      <w:r w:rsidR="0009123E">
        <w:rPr>
          <w:rFonts w:ascii="Times New Roman" w:hAnsi="Times New Roman" w:cs="Times New Roman"/>
          <w:sz w:val="28"/>
          <w:szCs w:val="28"/>
        </w:rPr>
        <w:t xml:space="preserve"> </w:t>
      </w:r>
      <w:r w:rsidR="00750539" w:rsidRPr="006059FC">
        <w:rPr>
          <w:rFonts w:ascii="Times New Roman" w:hAnsi="Times New Roman" w:cs="Times New Roman"/>
          <w:sz w:val="28"/>
          <w:szCs w:val="28"/>
        </w:rPr>
        <w:lastRenderedPageBreak/>
        <w:t>финансового контроля и в отчетности о результатах внутреннего финансового контроля.</w:t>
      </w:r>
    </w:p>
    <w:p w:rsidR="00750539" w:rsidRPr="006059FC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1018"/>
      <w:bookmarkEnd w:id="18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18. По итогам рассмотрения результатов внутреннего финансового контроля руководителем (заместителем руководителя) главного администратора (администратора) бюджетных сре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>инимаются решения с указанием сроков их выполнения, направленные:</w:t>
      </w:r>
    </w:p>
    <w:bookmarkEnd w:id="19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обеспечение применения эффективных автоматических контрольных действий в отношении отдельных операций и (или) устранение недостатков используемых прикладных программных средств автоматизации контрольных действий, а также на исключение неэффективных автоматических контрольных действий;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изменение карт внутреннего финансового контроля в целях увеличения способности процедур внутреннего финансового контроля снижать бюджетные риски;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актуализацию системы формуляров, реестров и классификаторов как совокупности структурированных документов, позволяющих отразить унифицированные операции в процессе осуществления бюджетных полномочий главного администратора (администратора) и получателя бюджетных средств;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уточнение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изменение правовых актов главного администратора (администратора) бюджетных средств, а также актов, устанавливающих учетную политику субъектов учета;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уточнение прав по формированию финансовых и первичных учетных документов, а также прав доступа к записям в регистры бюджетного учета;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устранение конфликта интересов у должностных лиц, осуществляющих внутренние бюджетные процедуры;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применение материальной и (или) дисциплинарной ответственности к виновным должностным лицам по результатам проведения служебных проверок;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 ведение эффективной кадровой политики в отношении структурных подразделений главного администратора (администратора) и получателей бюджетных средств.</w:t>
      </w:r>
    </w:p>
    <w:p w:rsidR="00082F95" w:rsidRDefault="008616C0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1019"/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19. Ответственность за организацию внутреннего финансового контроля несет руководитель или заместитель руководителя главного администратора (администратора) бюджетных сре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дств в с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>оответствии с распределением обязанностей.</w:t>
      </w:r>
      <w:bookmarkStart w:id="21" w:name="sub_1020"/>
      <w:bookmarkEnd w:id="20"/>
    </w:p>
    <w:p w:rsidR="00750539" w:rsidRPr="006059FC" w:rsidRDefault="003A4774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750539" w:rsidRPr="006059FC">
        <w:rPr>
          <w:rFonts w:ascii="Times New Roman" w:hAnsi="Times New Roman" w:cs="Times New Roman"/>
          <w:sz w:val="28"/>
          <w:szCs w:val="28"/>
        </w:rPr>
        <w:t>20. Организация внутреннего финансового контроля предполагает формирование и утверждение порядка внутреннего финансового контроля, предусматривающего положения, регулирующие:</w:t>
      </w:r>
    </w:p>
    <w:bookmarkEnd w:id="21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формирование, утверждение и актуализацию карт внутреннего финансового контроля;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ведение, учет и хранение регистров (журналов) внутреннего финансового контроля;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составление и представление отчетности о результатах внутреннего финансового контроля.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Ведомственный финансовый контроль, указанный в </w:t>
      </w:r>
      <w:hyperlink w:anchor="sub_1015" w:history="1">
        <w:r w:rsidRPr="006059FC">
          <w:rPr>
            <w:rFonts w:ascii="Times New Roman" w:hAnsi="Times New Roman" w:cs="Times New Roman"/>
            <w:sz w:val="28"/>
            <w:szCs w:val="28"/>
          </w:rPr>
          <w:t>пункте 15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="009F1BFC" w:rsidRPr="006059FC">
        <w:rPr>
          <w:rFonts w:ascii="Times New Roman" w:hAnsi="Times New Roman" w:cs="Times New Roman"/>
          <w:sz w:val="28"/>
          <w:szCs w:val="28"/>
        </w:rPr>
        <w:t>его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6A6083" w:rsidRPr="006059FC">
        <w:rPr>
          <w:rFonts w:ascii="Times New Roman" w:hAnsi="Times New Roman" w:cs="Times New Roman"/>
          <w:bCs/>
          <w:sz w:val="28"/>
          <w:szCs w:val="28"/>
        </w:rPr>
        <w:t>Порядка по осуществлению внутреннего финансового контроля</w:t>
      </w:r>
      <w:r w:rsidRPr="006059FC">
        <w:rPr>
          <w:rFonts w:ascii="Times New Roman" w:hAnsi="Times New Roman" w:cs="Times New Roman"/>
          <w:sz w:val="28"/>
          <w:szCs w:val="28"/>
        </w:rPr>
        <w:t>, осуществляется в соответствии с регламентом, утвержденным руководителем главного администратора бюджетных средств.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9E540B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2" w:name="sub_1200"/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50539"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составлению, утверждению и ведению карты внутреннего финансового контроля</w:t>
      </w:r>
    </w:p>
    <w:bookmarkEnd w:id="22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3" w:name="sub_1021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1. Карты внутреннего финансового контроля составляются в подразделениях, ответственных за результаты выполнения внутренних бюджетных процедур.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1022"/>
      <w:bookmarkEnd w:id="23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Под результатом выполнения внутренней бюджетной процедуры понимается сформированный документ, необходимый для реализации бюджетного полномочия главного администратора (администратора) и получателя бюджетных средств, составленный в соответствии с требованиями нормативных правовых актов, регулирующих бюджетные правоотношения, правовых актов главного администратора (администратора) бюджетных средств. К таким документам, например, относятся обоснование бюджетных ассигнований, реестр расходных обязательств, бюджетная смета, проект бюджетной сметы, бюджетная отчетность, заявка на кассовый расход, заявка на получение наличных денег.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1023"/>
      <w:bookmarkEnd w:id="24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3. Карта внутреннего финансового контроля формируется до начала очередного финансового года. Уточнение карт внутреннего финансового контроля необходимо проводить:</w:t>
      </w:r>
    </w:p>
    <w:bookmarkEnd w:id="25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при принятии решения руководителем (заместителем руководителя) главного администратора (администратора) и получателя бюджетных средств о внесении изменений в карты внутреннего финансового контроля;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 случае внесения в нормативные правовые акты, регулирующие бюджетные правоотношения, уточнений (дополнений), требующих изменения осуществления внутренних бюджетных процедур.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1024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4. Утверждение карт внутреннего финансового контроля осуществляется руководителем (заместителем руководителя) главного администратора (администратора) бюджетных средств и (или) получателя бюджетных средств.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1025"/>
      <w:bookmarkEnd w:id="26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5. Перед составлением карты внутреннего финансового контроля в подразделении, ответственном за результаты выполнения внутренних бюджетных процедур, необходимо сформировать перечень операций (далее - Перечень).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1026"/>
      <w:bookmarkEnd w:id="27"/>
      <w:r w:rsidRPr="006059FC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>При составлении Перечня оцениваются бюджетные риски, связанные с проведением указанной в Перечне операции, в целях ее включения в карту внутреннего финансового контроля или исключения из карты внутреннего финансового контроля, определения применяемых к ней контрольных действий.</w:t>
      </w:r>
      <w:proofErr w:type="gramEnd"/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1027"/>
      <w:bookmarkEnd w:id="28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7. Оценка бюджетных рисков состоит в идентификации рисков по каждой указанной в </w:t>
      </w:r>
      <w:hyperlink w:anchor="sub_111000" w:history="1">
        <w:r w:rsidRPr="006059FC">
          <w:rPr>
            <w:rFonts w:ascii="Times New Roman" w:hAnsi="Times New Roman" w:cs="Times New Roman"/>
            <w:sz w:val="28"/>
            <w:szCs w:val="28"/>
          </w:rPr>
          <w:t>Перечне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операции и определении уровня риска.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1028"/>
      <w:bookmarkEnd w:id="29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8. Идентификация рисков проводится путем проведения анализа информации, указанной в представлениях и предписаниях органов государственного (муниципального) финансового контроля, рекомендациях (предложениях) внутреннего финансового аудита, иной информации об имеющихся нарушениях и недостатках в сфере бюджетных правоотношений, их причинах и условиях, в том числе содержащейся в отчетах ведомственного финансового контроля.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1029"/>
      <w:bookmarkEnd w:id="30"/>
      <w:r w:rsidRPr="006059FC">
        <w:rPr>
          <w:rFonts w:ascii="Times New Roman" w:hAnsi="Times New Roman" w:cs="Times New Roman"/>
          <w:sz w:val="28"/>
          <w:szCs w:val="28"/>
        </w:rPr>
        <w:t>2</w:t>
      </w:r>
      <w:r w:rsidR="003A4774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9. Идентификация рисков заключается в определении по каждой операции возможных событий, наступление которых негативно повлияет на результат внутренней бюджетной процедуры (например, несвоевременность выполнения операции, ошибки, допущенные в ходе выполнения операции).</w:t>
      </w:r>
    </w:p>
    <w:p w:rsidR="00750539" w:rsidRPr="006059FC" w:rsidRDefault="003A4774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1030"/>
      <w:bookmarkEnd w:id="31"/>
      <w:r>
        <w:rPr>
          <w:rFonts w:ascii="Times New Roman" w:hAnsi="Times New Roman" w:cs="Times New Roman"/>
          <w:sz w:val="28"/>
          <w:szCs w:val="28"/>
        </w:rPr>
        <w:t>2.1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0.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 xml:space="preserve">Каждый бюджетный риск оценивается по критерию </w:t>
      </w:r>
      <w:r w:rsidR="00AC6E98">
        <w:rPr>
          <w:rFonts w:ascii="Times New Roman" w:hAnsi="Times New Roman" w:cs="Times New Roman"/>
          <w:sz w:val="28"/>
          <w:szCs w:val="28"/>
        </w:rPr>
        <w:t xml:space="preserve"> «</w:t>
      </w:r>
      <w:r w:rsidR="00750539" w:rsidRPr="006059FC">
        <w:rPr>
          <w:rFonts w:ascii="Times New Roman" w:hAnsi="Times New Roman" w:cs="Times New Roman"/>
          <w:sz w:val="28"/>
          <w:szCs w:val="28"/>
        </w:rPr>
        <w:t>вероятность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, характеризующему ожидание наступления события, негативно влияющего на выполнение внутренних бюджетных процедур, и критерию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r w:rsidR="00750539" w:rsidRPr="006059FC">
        <w:rPr>
          <w:rFonts w:ascii="Times New Roman" w:hAnsi="Times New Roman" w:cs="Times New Roman"/>
          <w:sz w:val="28"/>
          <w:szCs w:val="28"/>
        </w:rPr>
        <w:t>последствия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, характеризующему размер возможного наносимого ущерба, потери репутации главного администратора (администратора) бюджетных средств (снижение внешней оценки качества финансового менеджмента главного администратора бюджетных средств), существенность налагаемых санкций за допущенное нарушение </w:t>
      </w:r>
      <w:hyperlink r:id="rId17" w:history="1">
        <w:r w:rsidR="00750539"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="00750539" w:rsidRPr="006059FC">
        <w:rPr>
          <w:rFonts w:ascii="Times New Roman" w:hAnsi="Times New Roman" w:cs="Times New Roman"/>
          <w:sz w:val="28"/>
          <w:szCs w:val="28"/>
        </w:rPr>
        <w:t>, снижение показателя результативности (экономности) использования бюджетных средств.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По каждому критерию определяется шкала уровней вероятности (последствий) риска, имеющая не менее четырех позиций, например:</w:t>
      </w:r>
    </w:p>
    <w:bookmarkEnd w:id="32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уровень по критерию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вероятность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невероятный (от 0 до 20%), маловероятный (от 20 до 40%), средний (от 40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60%), вероятный (от 60 до 80%), ожидаемый (от 80 до 100%);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уровень по критерию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r w:rsidRPr="006059FC">
        <w:rPr>
          <w:rFonts w:ascii="Times New Roman" w:hAnsi="Times New Roman" w:cs="Times New Roman"/>
          <w:sz w:val="28"/>
          <w:szCs w:val="28"/>
        </w:rPr>
        <w:t>последствия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Pr="006059FC">
        <w:rPr>
          <w:rFonts w:ascii="Times New Roman" w:hAnsi="Times New Roman" w:cs="Times New Roman"/>
          <w:sz w:val="28"/>
          <w:szCs w:val="28"/>
        </w:rPr>
        <w:t xml:space="preserve"> - низкий, умеренный, высокий, очень высокий.</w:t>
      </w:r>
    </w:p>
    <w:p w:rsidR="00750539" w:rsidRPr="006059FC" w:rsidRDefault="003A4774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1031"/>
      <w:r>
        <w:rPr>
          <w:rFonts w:ascii="Times New Roman" w:hAnsi="Times New Roman" w:cs="Times New Roman"/>
          <w:sz w:val="28"/>
          <w:szCs w:val="28"/>
        </w:rPr>
        <w:t>2.1</w:t>
      </w:r>
      <w:r w:rsidR="00750539" w:rsidRPr="006059FC">
        <w:rPr>
          <w:rFonts w:ascii="Times New Roman" w:hAnsi="Times New Roman" w:cs="Times New Roman"/>
          <w:sz w:val="28"/>
          <w:szCs w:val="28"/>
        </w:rPr>
        <w:t>1. Оценка вероятности осуществляется на основе анализа информации о следующих причинах рисков:</w:t>
      </w:r>
    </w:p>
    <w:bookmarkEnd w:id="33"/>
    <w:p w:rsidR="0009123E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недостаточность положений правовых актов главного администратора (администратора) бюджетных средств, а также иных актов, распоряжений (указаний) и поручений, регламентирующих выполнение внутренней бюджетной процедуры и (или) их несоответствие нормативным правовым актам, регулирующим бюджетные правоотношения, на момент совершения операции;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длительный период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>приведения средств автоматизации подготовки документов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и (или) отражения соответствующих операций в соответствие с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>требованиями актуальных положений нормативных правовых актов, регулирующих бюджетные правоотношения.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низкое качество содержания и (или) несвоевременность представления документов, представляемых должностным лицам, осуществляющим внутренние бюджетные процедуры, необходимых для проведения операций;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наличие конфликта интересов у должностных лиц, осуществляющих внутренние бюджетные процедуры (например, ответственность за приемку товаров, работ, услуг и точность кассового планирования в целях оплаты закупки осуществляется одним должностным лицом);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отсутствие разграничения прав доступа пользователей к базам данных, вводу и выводу информации из автоматизированных информационных систем, обеспечивающих осуществление бюджетных полномочий, а также регламента взаимодействия пользователей с информационными ресурсами;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неэффективность средств автоматизации подготовки документа, необходимого для выполнения внутренней бюджетной процедуры;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недостаточная укомплектованность подразделения, ответственного за выполнение внутренней бюджетной процедуры, а также недостаточный уровень квалификации сотрудников указанного подразделения;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причины риска.</w:t>
      </w:r>
    </w:p>
    <w:p w:rsidR="00764525" w:rsidRDefault="003A4774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1032"/>
      <w:r>
        <w:rPr>
          <w:rFonts w:ascii="Times New Roman" w:hAnsi="Times New Roman" w:cs="Times New Roman"/>
          <w:sz w:val="28"/>
          <w:szCs w:val="28"/>
        </w:rPr>
        <w:t>2.1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2. Оценки по критерию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r w:rsidR="00750539" w:rsidRPr="006059FC">
        <w:rPr>
          <w:rFonts w:ascii="Times New Roman" w:hAnsi="Times New Roman" w:cs="Times New Roman"/>
          <w:sz w:val="28"/>
          <w:szCs w:val="28"/>
        </w:rPr>
        <w:t>вероятность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и критерию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r w:rsidR="00750539" w:rsidRPr="006059FC">
        <w:rPr>
          <w:rFonts w:ascii="Times New Roman" w:hAnsi="Times New Roman" w:cs="Times New Roman"/>
          <w:sz w:val="28"/>
          <w:szCs w:val="28"/>
        </w:rPr>
        <w:t>последствия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объединяются в матрицу бюджетного риска, в которой по каждому сочетанию вероятности и последствий устанавливается уровень риска (например, низкий, средний, высокий, очень высокий). К матрице бюджетного риска прилагаются обоснования уровней риска с предложениями по характеристикам применяемого к операции контрольного действия (метод, вид, способ и периодичность контроля) и устранению причин риска. </w:t>
      </w:r>
      <w:bookmarkStart w:id="35" w:name="sub_1033"/>
      <w:bookmarkEnd w:id="34"/>
    </w:p>
    <w:p w:rsidR="00750539" w:rsidRPr="006059FC" w:rsidRDefault="003A4774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3. Операции с уровнем риска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средний</w:t>
      </w:r>
      <w:proofErr w:type="gramEnd"/>
      <w:r w:rsidR="00AC6E98">
        <w:rPr>
          <w:rFonts w:ascii="Times New Roman" w:hAnsi="Times New Roman" w:cs="Times New Roman"/>
          <w:sz w:val="28"/>
          <w:szCs w:val="28"/>
        </w:rPr>
        <w:t>»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,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r w:rsidR="00750539" w:rsidRPr="006059FC">
        <w:rPr>
          <w:rFonts w:ascii="Times New Roman" w:hAnsi="Times New Roman" w:cs="Times New Roman"/>
          <w:sz w:val="28"/>
          <w:szCs w:val="28"/>
        </w:rPr>
        <w:t>высокий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, </w:t>
      </w:r>
      <w:r w:rsidR="00AC6E98">
        <w:rPr>
          <w:rFonts w:ascii="Times New Roman" w:hAnsi="Times New Roman" w:cs="Times New Roman"/>
          <w:sz w:val="28"/>
          <w:szCs w:val="28"/>
        </w:rPr>
        <w:t>«</w:t>
      </w:r>
      <w:r w:rsidR="00750539" w:rsidRPr="006059FC">
        <w:rPr>
          <w:rFonts w:ascii="Times New Roman" w:hAnsi="Times New Roman" w:cs="Times New Roman"/>
          <w:sz w:val="28"/>
          <w:szCs w:val="28"/>
        </w:rPr>
        <w:t>очень высокий</w:t>
      </w:r>
      <w:r w:rsidR="00AC6E98">
        <w:rPr>
          <w:rFonts w:ascii="Times New Roman" w:hAnsi="Times New Roman" w:cs="Times New Roman"/>
          <w:sz w:val="28"/>
          <w:szCs w:val="28"/>
        </w:rPr>
        <w:t>»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включаются в карту внутреннего финансового контроля.</w:t>
      </w:r>
    </w:p>
    <w:p w:rsidR="00750539" w:rsidRPr="006059FC" w:rsidRDefault="003A4774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1035"/>
      <w:bookmarkEnd w:id="35"/>
      <w:r>
        <w:rPr>
          <w:rFonts w:ascii="Times New Roman" w:hAnsi="Times New Roman" w:cs="Times New Roman"/>
          <w:sz w:val="28"/>
          <w:szCs w:val="28"/>
        </w:rPr>
        <w:t>2.1</w:t>
      </w:r>
      <w:r w:rsidR="00764525">
        <w:rPr>
          <w:rFonts w:ascii="Times New Roman" w:hAnsi="Times New Roman" w:cs="Times New Roman"/>
          <w:sz w:val="28"/>
          <w:szCs w:val="28"/>
        </w:rPr>
        <w:t>4</w:t>
      </w:r>
      <w:r w:rsidR="00750539" w:rsidRPr="006059FC">
        <w:rPr>
          <w:rFonts w:ascii="Times New Roman" w:hAnsi="Times New Roman" w:cs="Times New Roman"/>
          <w:sz w:val="28"/>
          <w:szCs w:val="28"/>
        </w:rPr>
        <w:t>. Подразделение (лицо), ответственное за результаты выполнения внутренних бюджетных процедур, после утверждения карты внутреннего финансового контроля представляет уполномоченному лицу главного администратора бюджетных средств информацию об оценке бюджетных рисков.</w:t>
      </w:r>
    </w:p>
    <w:p w:rsidR="0009123E" w:rsidRDefault="003A4774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1036"/>
      <w:bookmarkEnd w:id="36"/>
      <w:r>
        <w:rPr>
          <w:rFonts w:ascii="Times New Roman" w:hAnsi="Times New Roman" w:cs="Times New Roman"/>
          <w:sz w:val="28"/>
          <w:szCs w:val="28"/>
        </w:rPr>
        <w:t>2.1</w:t>
      </w:r>
      <w:r w:rsidR="00764525">
        <w:rPr>
          <w:rFonts w:ascii="Times New Roman" w:hAnsi="Times New Roman" w:cs="Times New Roman"/>
          <w:sz w:val="28"/>
          <w:szCs w:val="28"/>
        </w:rPr>
        <w:t>5</w:t>
      </w:r>
      <w:r w:rsidR="00750539" w:rsidRPr="006059FC">
        <w:rPr>
          <w:rFonts w:ascii="Times New Roman" w:hAnsi="Times New Roman" w:cs="Times New Roman"/>
          <w:sz w:val="28"/>
          <w:szCs w:val="28"/>
        </w:rPr>
        <w:t>. Уполномоченные должностные лица главного администратора бюджетных средств составляют реестр бюджетных рисков и представляют его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 с прилагаемыми предложениями по уменьшению выявленных бюджетных</w:t>
      </w:r>
      <w:r w:rsidR="0009123E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рисков руководителю (заместителю руководителя) главного администратора бюджетных средств.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1037"/>
      <w:bookmarkEnd w:id="37"/>
      <w:r>
        <w:rPr>
          <w:rFonts w:ascii="Times New Roman" w:hAnsi="Times New Roman" w:cs="Times New Roman"/>
          <w:sz w:val="28"/>
          <w:szCs w:val="28"/>
        </w:rPr>
        <w:t>2.1</w:t>
      </w:r>
      <w:r w:rsidR="00764525">
        <w:rPr>
          <w:rFonts w:ascii="Times New Roman" w:hAnsi="Times New Roman" w:cs="Times New Roman"/>
          <w:sz w:val="28"/>
          <w:szCs w:val="28"/>
        </w:rPr>
        <w:t>6</w:t>
      </w:r>
      <w:r w:rsidR="00750539" w:rsidRPr="006059FC">
        <w:rPr>
          <w:rFonts w:ascii="Times New Roman" w:hAnsi="Times New Roman" w:cs="Times New Roman"/>
          <w:sz w:val="28"/>
          <w:szCs w:val="28"/>
        </w:rPr>
        <w:t>. Уполномоченные должностные лица главного администратора бюджетных сре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>и составлении реестра бюджетных рисков вправе пересмотреть уровень бюджетного риска.</w:t>
      </w:r>
    </w:p>
    <w:bookmarkEnd w:id="38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280CA7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39" w:name="sub_1300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50539"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формированию регламента осуществления ведомственного финансового контроля</w:t>
      </w:r>
    </w:p>
    <w:bookmarkEnd w:id="39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1038"/>
      <w:r w:rsidRPr="006059FC">
        <w:rPr>
          <w:rFonts w:ascii="Times New Roman" w:hAnsi="Times New Roman" w:cs="Times New Roman"/>
          <w:sz w:val="28"/>
          <w:szCs w:val="28"/>
        </w:rPr>
        <w:t>3</w:t>
      </w:r>
      <w:r w:rsidR="00EB4CCC"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В ходе осуществления ведомственного финансового контроля проводятся контрольные мероприятия в виде выездных проверок, ревизий, документарных проверок и мониторинга.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1039"/>
      <w:bookmarkEnd w:id="40"/>
      <w:r w:rsidRPr="006059FC">
        <w:rPr>
          <w:rFonts w:ascii="Times New Roman" w:hAnsi="Times New Roman" w:cs="Times New Roman"/>
          <w:sz w:val="28"/>
          <w:szCs w:val="28"/>
        </w:rPr>
        <w:t>3</w:t>
      </w:r>
      <w:r w:rsidR="00EB4CCC"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Под выездной проверкой в целях настоящ</w:t>
      </w:r>
      <w:r w:rsidR="009F1BFC" w:rsidRPr="006059FC">
        <w:rPr>
          <w:rFonts w:ascii="Times New Roman" w:hAnsi="Times New Roman" w:cs="Times New Roman"/>
          <w:sz w:val="28"/>
          <w:szCs w:val="28"/>
        </w:rPr>
        <w:t xml:space="preserve">его </w:t>
      </w:r>
      <w:r w:rsidR="00994F1E" w:rsidRPr="006059FC">
        <w:rPr>
          <w:rFonts w:ascii="Times New Roman" w:hAnsi="Times New Roman" w:cs="Times New Roman"/>
          <w:bCs/>
          <w:sz w:val="28"/>
          <w:szCs w:val="28"/>
        </w:rPr>
        <w:t>Порядка по осуществлению внутреннего финансового контроля</w:t>
      </w:r>
      <w:r w:rsidR="009F1BFC"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понимается совершение по месту нахождения объекта проверки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ведомственного контроля за определенный период.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1040"/>
      <w:bookmarkEnd w:id="41"/>
      <w:r>
        <w:rPr>
          <w:rFonts w:ascii="Times New Roman" w:hAnsi="Times New Roman" w:cs="Times New Roman"/>
          <w:sz w:val="28"/>
          <w:szCs w:val="28"/>
        </w:rPr>
        <w:t>3.3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Под документарной проверкой в целях </w:t>
      </w:r>
      <w:r w:rsidR="009F1BFC" w:rsidRPr="006059F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94F1E" w:rsidRPr="006059FC">
        <w:rPr>
          <w:rFonts w:ascii="Times New Roman" w:hAnsi="Times New Roman" w:cs="Times New Roman"/>
          <w:bCs/>
          <w:sz w:val="28"/>
          <w:szCs w:val="28"/>
        </w:rPr>
        <w:t>Порядка по осуществлению внутреннего финансового контроля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понимается совершение по месту нахождения контрольного подразделения контрольных действий по документальному и фактическому изучению законности отдельных операций в сфере бюджетных правоотношений, достоверности бюджетного учета и бюджетной отчетности в отношении деятельности объекта проверки за определенный период.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1041"/>
      <w:bookmarkEnd w:id="42"/>
      <w:r>
        <w:rPr>
          <w:rFonts w:ascii="Times New Roman" w:hAnsi="Times New Roman" w:cs="Times New Roman"/>
          <w:sz w:val="28"/>
          <w:szCs w:val="28"/>
        </w:rPr>
        <w:t>3.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4. Под ревизией в целях </w:t>
      </w:r>
      <w:r w:rsidR="009F1BFC" w:rsidRPr="006059FC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994F1E" w:rsidRPr="006059FC">
        <w:rPr>
          <w:rFonts w:ascii="Times New Roman" w:hAnsi="Times New Roman" w:cs="Times New Roman"/>
          <w:bCs/>
          <w:sz w:val="28"/>
          <w:szCs w:val="28"/>
        </w:rPr>
        <w:t>Порядка по осуществлению внутреннего финансового контроля</w:t>
      </w:r>
      <w:r w:rsidR="009F1BFC"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750539" w:rsidRPr="006059FC">
        <w:rPr>
          <w:rFonts w:ascii="Times New Roman" w:hAnsi="Times New Roman" w:cs="Times New Roman"/>
          <w:sz w:val="28"/>
          <w:szCs w:val="28"/>
        </w:rPr>
        <w:t>понимается комплексная проверка деятельности объекта ревизии, которая выражается в проведении контрольных действий по документальному и фактическому изучению законности всей совокупности совершенных финансовых и хозяйственных операций, достоверности и правильности их отражения в бюджетной (бухгалтерской) отчетности.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1042"/>
      <w:bookmarkEnd w:id="43"/>
      <w:r>
        <w:rPr>
          <w:rFonts w:ascii="Times New Roman" w:hAnsi="Times New Roman" w:cs="Times New Roman"/>
          <w:sz w:val="28"/>
          <w:szCs w:val="28"/>
        </w:rPr>
        <w:t>3.5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Проверки (ревизии) подразделяются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плановые и внеплановые.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1043"/>
      <w:bookmarkEnd w:id="44"/>
      <w:r>
        <w:rPr>
          <w:rFonts w:ascii="Times New Roman" w:hAnsi="Times New Roman" w:cs="Times New Roman"/>
          <w:sz w:val="28"/>
          <w:szCs w:val="28"/>
        </w:rPr>
        <w:t>3.6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Под мониторингом в целях </w:t>
      </w:r>
      <w:r w:rsidR="009F1BFC" w:rsidRPr="006059FC">
        <w:rPr>
          <w:rFonts w:ascii="Times New Roman" w:hAnsi="Times New Roman" w:cs="Times New Roman"/>
          <w:sz w:val="28"/>
          <w:szCs w:val="28"/>
        </w:rPr>
        <w:t>настоящ</w:t>
      </w:r>
      <w:r w:rsidR="00994F1E" w:rsidRPr="006059FC">
        <w:rPr>
          <w:rFonts w:ascii="Times New Roman" w:hAnsi="Times New Roman" w:cs="Times New Roman"/>
          <w:sz w:val="28"/>
          <w:szCs w:val="28"/>
        </w:rPr>
        <w:t xml:space="preserve">его </w:t>
      </w:r>
      <w:r w:rsidR="00994F1E" w:rsidRPr="006059FC">
        <w:rPr>
          <w:rFonts w:ascii="Times New Roman" w:hAnsi="Times New Roman" w:cs="Times New Roman"/>
          <w:bCs/>
          <w:sz w:val="28"/>
          <w:szCs w:val="28"/>
        </w:rPr>
        <w:t xml:space="preserve">Порядка по осуществлению внутреннего финансового </w:t>
      </w:r>
      <w:proofErr w:type="gramStart"/>
      <w:r w:rsidR="00994F1E" w:rsidRPr="006059FC">
        <w:rPr>
          <w:rFonts w:ascii="Times New Roman" w:hAnsi="Times New Roman" w:cs="Times New Roman"/>
          <w:bCs/>
          <w:sz w:val="28"/>
          <w:szCs w:val="28"/>
        </w:rPr>
        <w:t>контроля</w:t>
      </w:r>
      <w:proofErr w:type="gramEnd"/>
      <w:r w:rsidR="00994F1E"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9F1BFC" w:rsidRPr="006059FC">
        <w:rPr>
          <w:rFonts w:ascii="Times New Roman" w:hAnsi="Times New Roman" w:cs="Times New Roman"/>
          <w:sz w:val="28"/>
          <w:szCs w:val="28"/>
        </w:rPr>
        <w:t xml:space="preserve">а </w:t>
      </w:r>
      <w:r w:rsidR="00750539" w:rsidRPr="006059FC">
        <w:rPr>
          <w:rFonts w:ascii="Times New Roman" w:hAnsi="Times New Roman" w:cs="Times New Roman"/>
          <w:sz w:val="28"/>
          <w:szCs w:val="28"/>
        </w:rPr>
        <w:t>понимается регулярный сбор и анализ информации о результатах выполнения внутренних бюджетных процедур, направленный на обеспечение своевременности принятия мер по устранению выявленных нарушений и недостатков.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1044"/>
      <w:bookmarkEnd w:id="45"/>
      <w:r>
        <w:rPr>
          <w:rFonts w:ascii="Times New Roman" w:hAnsi="Times New Roman" w:cs="Times New Roman"/>
          <w:sz w:val="28"/>
          <w:szCs w:val="28"/>
        </w:rPr>
        <w:t>3.7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Регламент осуществления ведомственного финансового контроля составляется с учетом положений, предусмотренных в </w:t>
      </w:r>
      <w:hyperlink w:anchor="sub_1045" w:history="1">
        <w:r w:rsidR="00750539" w:rsidRPr="006059FC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  <w:r w:rsidR="00BD673C">
          <w:rPr>
            <w:rFonts w:ascii="Times New Roman" w:hAnsi="Times New Roman" w:cs="Times New Roman"/>
            <w:sz w:val="28"/>
            <w:szCs w:val="28"/>
          </w:rPr>
          <w:t>4.1 - 7.5</w:t>
        </w:r>
      </w:hyperlink>
      <w:r w:rsidR="00750539"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9F1BFC" w:rsidRPr="006059FC">
        <w:rPr>
          <w:rFonts w:ascii="Times New Roman" w:hAnsi="Times New Roman" w:cs="Times New Roman"/>
          <w:sz w:val="28"/>
          <w:szCs w:val="28"/>
        </w:rPr>
        <w:t>настоящего Порядка</w:t>
      </w:r>
      <w:r w:rsidR="00994F1E" w:rsidRPr="006059FC">
        <w:rPr>
          <w:rFonts w:ascii="Times New Roman" w:hAnsi="Times New Roman" w:cs="Times New Roman"/>
          <w:bCs/>
          <w:sz w:val="28"/>
          <w:szCs w:val="28"/>
        </w:rPr>
        <w:t xml:space="preserve"> по осуществлению внутреннего финансового контроля</w:t>
      </w:r>
      <w:r w:rsidR="00750539" w:rsidRPr="006059FC">
        <w:rPr>
          <w:rFonts w:ascii="Times New Roman" w:hAnsi="Times New Roman" w:cs="Times New Roman"/>
          <w:sz w:val="28"/>
          <w:szCs w:val="28"/>
        </w:rPr>
        <w:t>.</w:t>
      </w:r>
    </w:p>
    <w:bookmarkEnd w:id="46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EB4CCC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7" w:name="sub_1310"/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750539" w:rsidRPr="006059FC">
        <w:rPr>
          <w:rFonts w:ascii="Times New Roman" w:hAnsi="Times New Roman" w:cs="Times New Roman"/>
          <w:b/>
          <w:bCs/>
          <w:sz w:val="28"/>
          <w:szCs w:val="28"/>
        </w:rPr>
        <w:t>Организация ведомственного финансового контроля</w:t>
      </w:r>
    </w:p>
    <w:bookmarkEnd w:id="47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1045"/>
      <w:r w:rsidRPr="006059FC">
        <w:rPr>
          <w:rFonts w:ascii="Times New Roman" w:hAnsi="Times New Roman" w:cs="Times New Roman"/>
          <w:sz w:val="28"/>
          <w:szCs w:val="28"/>
        </w:rPr>
        <w:t>4</w:t>
      </w:r>
      <w:r w:rsidR="00EB4CCC"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Плановые проверки (ревизии) осуществляются в соответствии с планом ведомственного финансового контроля на очередной финансовый год, в котором указываются тема проверки (ревизии), объект проверки (ревизии), вид проверки, проверяемый период, месяц (квартал) начала и срок проведения проверки (ревизии).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1046"/>
      <w:bookmarkEnd w:id="48"/>
      <w:r w:rsidRPr="006059FC">
        <w:rPr>
          <w:rFonts w:ascii="Times New Roman" w:hAnsi="Times New Roman" w:cs="Times New Roman"/>
          <w:sz w:val="28"/>
          <w:szCs w:val="28"/>
        </w:rPr>
        <w:t>4</w:t>
      </w:r>
      <w:r w:rsidR="00EB4CCC"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При принятии решения руководителем главного администратора бюджетных средств по осуществлению плановых проверок проводится отбор </w:t>
      </w:r>
      <w:r w:rsidRPr="006059FC">
        <w:rPr>
          <w:rFonts w:ascii="Times New Roman" w:hAnsi="Times New Roman" w:cs="Times New Roman"/>
          <w:sz w:val="28"/>
          <w:szCs w:val="28"/>
        </w:rPr>
        <w:lastRenderedPageBreak/>
        <w:t>проверок (ревизий) в отношении конкретного объекта проверки (ревизии) и по конкретной теме проверки (ревизии) (далее - контрольное мероприятие) в соответствии с установленными в регламенте критериями отбора контрольных мероприятий в план ведомственного финансового контроля.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1047"/>
      <w:bookmarkEnd w:id="49"/>
      <w:r w:rsidRPr="006059FC">
        <w:rPr>
          <w:rFonts w:ascii="Times New Roman" w:hAnsi="Times New Roman" w:cs="Times New Roman"/>
          <w:sz w:val="28"/>
          <w:szCs w:val="28"/>
        </w:rPr>
        <w:t>4</w:t>
      </w:r>
      <w:r w:rsidR="00EB4CCC"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Критерии отбора контрольных мероприятий устанавливаются исходя их необходимости достижения наилучших результатов ведомственного финансового контроля с привлечением наименьшего объема ресурсов (трудовых, материальных и финансовых).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1048"/>
      <w:bookmarkEnd w:id="50"/>
      <w:r w:rsidRPr="006059FC">
        <w:rPr>
          <w:rFonts w:ascii="Times New Roman" w:hAnsi="Times New Roman" w:cs="Times New Roman"/>
          <w:sz w:val="28"/>
          <w:szCs w:val="28"/>
        </w:rPr>
        <w:t>4</w:t>
      </w:r>
      <w:r w:rsidR="00EB4CCC"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Проведение мероприятий ведомственного финансового контроля может осуществляться одновременно с проведением мероприятий ведомственного контроля в сфере закупок и иных сферах законодательства Российской Федерации в рамках одного контрольного мероприятия.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1049"/>
      <w:bookmarkEnd w:id="51"/>
      <w:r w:rsidRPr="006059FC">
        <w:rPr>
          <w:rFonts w:ascii="Times New Roman" w:hAnsi="Times New Roman" w:cs="Times New Roman"/>
          <w:sz w:val="28"/>
          <w:szCs w:val="28"/>
        </w:rPr>
        <w:t>4</w:t>
      </w:r>
      <w:r w:rsidR="00EB4CCC">
        <w:rPr>
          <w:rFonts w:ascii="Times New Roman" w:hAnsi="Times New Roman" w:cs="Times New Roman"/>
          <w:sz w:val="28"/>
          <w:szCs w:val="28"/>
        </w:rPr>
        <w:t>.5</w:t>
      </w:r>
      <w:r w:rsidRPr="006059FC">
        <w:rPr>
          <w:rFonts w:ascii="Times New Roman" w:hAnsi="Times New Roman" w:cs="Times New Roman"/>
          <w:sz w:val="28"/>
          <w:szCs w:val="28"/>
        </w:rPr>
        <w:t>. Внеплановые проверки (ревизии) осуществляются на основании решения руководителя (заместителя руководителя) главного администратора (администратора) бюджетных средств, принятого в случаях: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1491"/>
      <w:bookmarkEnd w:id="52"/>
      <w:r w:rsidRPr="006059FC">
        <w:rPr>
          <w:rFonts w:ascii="Times New Roman" w:hAnsi="Times New Roman" w:cs="Times New Roman"/>
          <w:sz w:val="28"/>
          <w:szCs w:val="28"/>
        </w:rPr>
        <w:t>поступления обращений граждан и организаций;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1492"/>
      <w:bookmarkEnd w:id="53"/>
      <w:r w:rsidRPr="006059FC">
        <w:rPr>
          <w:rFonts w:ascii="Times New Roman" w:hAnsi="Times New Roman" w:cs="Times New Roman"/>
          <w:sz w:val="28"/>
          <w:szCs w:val="28"/>
        </w:rPr>
        <w:t xml:space="preserve">получения должностным лицом контрольного подразделения в ходе исполнения должностных обязанностей информации о признаках нарушений </w:t>
      </w:r>
      <w:hyperlink r:id="rId18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, недостатках в сфере бюджетных правоотношений, в том числе информации на основании результатов мониторинга.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1050"/>
      <w:bookmarkEnd w:id="54"/>
      <w:r>
        <w:rPr>
          <w:rFonts w:ascii="Times New Roman" w:hAnsi="Times New Roman" w:cs="Times New Roman"/>
          <w:sz w:val="28"/>
          <w:szCs w:val="28"/>
        </w:rPr>
        <w:t>4.6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Плановые и внеплановые проверки (ревизии) проводятся на основании приказа (распоряжения) руководителя (заместителя руководителя) главного администратора (администратора) бюджетных средств (далее - приказ (распоряжение) о проведении проверки (ревизии), в котором указываются:</w:t>
      </w:r>
      <w:proofErr w:type="gramEnd"/>
    </w:p>
    <w:bookmarkEnd w:id="55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объект проверки (ревизии);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тема и вопросы проверки (ревизии) в соответствии с </w:t>
      </w:r>
      <w:hyperlink w:anchor="sub_13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приложением</w:t>
        </w:r>
        <w:r w:rsidR="0072422C">
          <w:rPr>
            <w:rFonts w:ascii="Times New Roman" w:hAnsi="Times New Roman" w:cs="Times New Roman"/>
            <w:sz w:val="28"/>
            <w:szCs w:val="28"/>
          </w:rPr>
          <w:t xml:space="preserve"> №</w:t>
        </w:r>
        <w:r w:rsidRPr="006059FC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настоящ</w:t>
      </w:r>
      <w:r w:rsidR="00994F1E" w:rsidRPr="006059FC">
        <w:rPr>
          <w:rFonts w:ascii="Times New Roman" w:hAnsi="Times New Roman" w:cs="Times New Roman"/>
          <w:sz w:val="28"/>
          <w:szCs w:val="28"/>
        </w:rPr>
        <w:t>е</w:t>
      </w:r>
      <w:r w:rsidRPr="006059FC">
        <w:rPr>
          <w:rFonts w:ascii="Times New Roman" w:hAnsi="Times New Roman" w:cs="Times New Roman"/>
          <w:sz w:val="28"/>
          <w:szCs w:val="28"/>
        </w:rPr>
        <w:t>м</w:t>
      </w:r>
      <w:r w:rsidR="00994F1E" w:rsidRPr="006059FC">
        <w:rPr>
          <w:rFonts w:ascii="Times New Roman" w:hAnsi="Times New Roman" w:cs="Times New Roman"/>
          <w:sz w:val="28"/>
          <w:szCs w:val="28"/>
        </w:rPr>
        <w:t>у</w:t>
      </w:r>
      <w:r w:rsidRPr="006059FC">
        <w:rPr>
          <w:rFonts w:ascii="Times New Roman" w:hAnsi="Times New Roman" w:cs="Times New Roman"/>
          <w:sz w:val="28"/>
          <w:szCs w:val="28"/>
        </w:rPr>
        <w:t xml:space="preserve"> </w:t>
      </w:r>
      <w:r w:rsidR="00994F1E" w:rsidRPr="006059FC">
        <w:rPr>
          <w:rFonts w:ascii="Times New Roman" w:hAnsi="Times New Roman" w:cs="Times New Roman"/>
          <w:bCs/>
          <w:sz w:val="28"/>
          <w:szCs w:val="28"/>
        </w:rPr>
        <w:t>Порядку по осуществлению внутреннего финансового контроля</w:t>
      </w:r>
      <w:r w:rsidRPr="006059FC">
        <w:rPr>
          <w:rFonts w:ascii="Times New Roman" w:hAnsi="Times New Roman" w:cs="Times New Roman"/>
          <w:sz w:val="28"/>
          <w:szCs w:val="28"/>
        </w:rPr>
        <w:t>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вид проверки: выездная или документарная, комбинированная;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персональный состав контрольной группы, состоящий из руководителя контрольной группы и должностных лиц, уполномоченных на осуществление ведомственного финансового контроля, и иных должностных лиц, привлекаемых в зависимости от темы проверки (далее - члены контрольной группы);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проверяемый период;</w:t>
      </w:r>
    </w:p>
    <w:p w:rsidR="0009123E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дата назначения и срок проведения проверки (ревизии).</w:t>
      </w:r>
      <w:bookmarkStart w:id="56" w:name="sub_1051"/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4.7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При назначении проверок (ревизии) учитывается информация о планируемых, проводимых или проведенных идентичных контрольных мероприятиях органами государственного (муниципального) финансового контроля в целях исключения дублирования контрольных действий. Под идентичным контрольным мероприятием понимается контрольное мероприятие, в рамках которого органами государственного (муниципального) финансового контроля проводятся, проведены или планируются к проведению </w:t>
      </w:r>
      <w:r w:rsidR="00750539" w:rsidRPr="006059FC">
        <w:rPr>
          <w:rFonts w:ascii="Times New Roman" w:hAnsi="Times New Roman" w:cs="Times New Roman"/>
          <w:sz w:val="28"/>
          <w:szCs w:val="28"/>
        </w:rPr>
        <w:lastRenderedPageBreak/>
        <w:t>контрольные действия в отношении деятельности объекта проверки (ревизии), которые могут быть проведены контрольной группой.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7" w:name="sub_1052"/>
      <w:bookmarkEnd w:id="56"/>
      <w:r>
        <w:rPr>
          <w:rFonts w:ascii="Times New Roman" w:hAnsi="Times New Roman" w:cs="Times New Roman"/>
          <w:sz w:val="28"/>
          <w:szCs w:val="28"/>
        </w:rPr>
        <w:t>4.8</w:t>
      </w:r>
      <w:r w:rsidR="00750539" w:rsidRPr="006059FC">
        <w:rPr>
          <w:rFonts w:ascii="Times New Roman" w:hAnsi="Times New Roman" w:cs="Times New Roman"/>
          <w:sz w:val="28"/>
          <w:szCs w:val="28"/>
        </w:rPr>
        <w:t>. Квалификационными требованиями к руководителю подразделения ведомственного финансового контроля и должностным лицам, уполномоченным на осуществление ведомственного финансового контроля, являются:</w:t>
      </w:r>
    </w:p>
    <w:bookmarkEnd w:id="57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высшее финансово-экономическое образование;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дополнительное профессиональное образование по профессиональным программам в сфере управления общественными финансами, полученное в порядке получения дополнительного профессионального образования государственными гражданскими служащими (муниципальными служащими).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1053"/>
      <w:r>
        <w:rPr>
          <w:rFonts w:ascii="Times New Roman" w:hAnsi="Times New Roman" w:cs="Times New Roman"/>
          <w:sz w:val="28"/>
          <w:szCs w:val="28"/>
        </w:rPr>
        <w:t>4.9</w:t>
      </w:r>
      <w:r w:rsidR="00750539" w:rsidRPr="006059FC">
        <w:rPr>
          <w:rFonts w:ascii="Times New Roman" w:hAnsi="Times New Roman" w:cs="Times New Roman"/>
          <w:sz w:val="28"/>
          <w:szCs w:val="28"/>
        </w:rPr>
        <w:t>. Члены контрольной группы обязаны: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1531"/>
      <w:bookmarkEnd w:id="58"/>
      <w:r w:rsidRPr="006059FC">
        <w:rPr>
          <w:rFonts w:ascii="Times New Roman" w:hAnsi="Times New Roman" w:cs="Times New Roman"/>
          <w:sz w:val="28"/>
          <w:szCs w:val="28"/>
        </w:rPr>
        <w:t>своевременно и в полной мере исполнять действия по выявлению, устранению и пресечению нарушений (недостатков);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1532"/>
      <w:bookmarkEnd w:id="59"/>
      <w:r w:rsidRPr="006059FC">
        <w:rPr>
          <w:rFonts w:ascii="Times New Roman" w:hAnsi="Times New Roman" w:cs="Times New Roman"/>
          <w:sz w:val="28"/>
          <w:szCs w:val="28"/>
        </w:rPr>
        <w:t>проводить контрольные мероприятия в соответствии с приказом (распоряжением) руководителя (заместителя руководителя) главного администратора (администратора) бюджетных средств;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1533"/>
      <w:bookmarkEnd w:id="60"/>
      <w:r w:rsidRPr="006059FC">
        <w:rPr>
          <w:rFonts w:ascii="Times New Roman" w:hAnsi="Times New Roman" w:cs="Times New Roman"/>
          <w:sz w:val="28"/>
          <w:szCs w:val="28"/>
        </w:rPr>
        <w:t>знакомить руководителя или уполномоченное должностное лицо объекта проверки (ревизии) (далее - представитель объекта проверки) с результатами контрольных мероприятий (актами и заключениями);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1534"/>
      <w:bookmarkEnd w:id="61"/>
      <w:r w:rsidRPr="006059FC">
        <w:rPr>
          <w:rFonts w:ascii="Times New Roman" w:hAnsi="Times New Roman" w:cs="Times New Roman"/>
          <w:sz w:val="28"/>
          <w:szCs w:val="28"/>
        </w:rPr>
        <w:t>представлять руководителю (заместителю руководителя) главного администратора (администратора) бюджетных средств информацию о выявленных нарушениях и недостатках, в отношении которых отсутствует возможность их устранения.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1054"/>
      <w:bookmarkEnd w:id="62"/>
      <w:r>
        <w:rPr>
          <w:rFonts w:ascii="Times New Roman" w:hAnsi="Times New Roman" w:cs="Times New Roman"/>
          <w:sz w:val="28"/>
          <w:szCs w:val="28"/>
        </w:rPr>
        <w:t>4.10</w:t>
      </w:r>
      <w:r w:rsidR="00750539" w:rsidRPr="006059FC">
        <w:rPr>
          <w:rFonts w:ascii="Times New Roman" w:hAnsi="Times New Roman" w:cs="Times New Roman"/>
          <w:sz w:val="28"/>
          <w:szCs w:val="28"/>
        </w:rPr>
        <w:t>. Члены контрольной группы вправе выполнять следующие действия: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1541"/>
      <w:bookmarkEnd w:id="63"/>
      <w:proofErr w:type="gramStart"/>
      <w:r w:rsidRPr="006059FC">
        <w:rPr>
          <w:rFonts w:ascii="Times New Roman" w:hAnsi="Times New Roman" w:cs="Times New Roman"/>
          <w:sz w:val="28"/>
          <w:szCs w:val="28"/>
        </w:rPr>
        <w:t>запрашивать и получать на основании мотивированного запроса в письменной форме информацию, документы и материалы, объяснения в письменной и устной формах, необходимые для проведения проверок (ревизий);</w:t>
      </w:r>
      <w:proofErr w:type="gramEnd"/>
    </w:p>
    <w:p w:rsidR="0009123E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1542"/>
      <w:bookmarkEnd w:id="64"/>
      <w:proofErr w:type="gramStart"/>
      <w:r w:rsidRPr="006059FC">
        <w:rPr>
          <w:rFonts w:ascii="Times New Roman" w:hAnsi="Times New Roman" w:cs="Times New Roman"/>
          <w:sz w:val="28"/>
          <w:szCs w:val="28"/>
        </w:rPr>
        <w:t>при осуществлении выездных проверок (ревизий) беспрепятственно по предъявлении служебных удостоверений и копии приказа (распоряжения) о проведении выездной проверки (ревизии) посещать помещения и территории, которые занимают лица, в отношении которых осуществляется проверка (ревизия), требовать предъявления поставленных товаров, результатов выполненных работ, оказанных услуг в целях подтверждения законности соответствующих операций в сфере бюджетных правоотношений;</w:t>
      </w:r>
      <w:bookmarkStart w:id="66" w:name="sub_1543"/>
      <w:bookmarkEnd w:id="65"/>
      <w:proofErr w:type="gramEnd"/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выдавать заключения об устранении выявленных нарушений (недостатков), возмещении ущерба, причиненного такими нарушениями, в установленный в заключении срок.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1055"/>
      <w:bookmarkEnd w:id="66"/>
      <w:r>
        <w:rPr>
          <w:rFonts w:ascii="Times New Roman" w:hAnsi="Times New Roman" w:cs="Times New Roman"/>
          <w:sz w:val="28"/>
          <w:szCs w:val="28"/>
        </w:rPr>
        <w:t>4.11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Главный администратор (администратор) бюджетных средств уведомляет объект проверки (ревизии) о проведении проверки (ревизии), путем направления ему копии приказа (распоряжения) о проведении проверки (ревизии) не позднее одного дня до начала проверки (ревизии).</w:t>
      </w:r>
      <w:proofErr w:type="gramEnd"/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1056"/>
      <w:bookmarkEnd w:id="67"/>
      <w:r>
        <w:rPr>
          <w:rFonts w:ascii="Times New Roman" w:hAnsi="Times New Roman" w:cs="Times New Roman"/>
          <w:sz w:val="28"/>
          <w:szCs w:val="28"/>
        </w:rPr>
        <w:lastRenderedPageBreak/>
        <w:t>4.12</w:t>
      </w:r>
      <w:r w:rsidR="00750539" w:rsidRPr="006059FC">
        <w:rPr>
          <w:rFonts w:ascii="Times New Roman" w:hAnsi="Times New Roman" w:cs="Times New Roman"/>
          <w:sz w:val="28"/>
          <w:szCs w:val="28"/>
        </w:rPr>
        <w:t>. Руководитель подразделения ведомственного финансового контроля организует составление ежеквартальных (ежемесячных) отчетов о результатах ведомственного финансового контроля.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1057"/>
      <w:bookmarkEnd w:id="68"/>
      <w:r>
        <w:rPr>
          <w:rFonts w:ascii="Times New Roman" w:hAnsi="Times New Roman" w:cs="Times New Roman"/>
          <w:sz w:val="28"/>
          <w:szCs w:val="28"/>
        </w:rPr>
        <w:t>4.13</w:t>
      </w:r>
      <w:r w:rsidR="00750539" w:rsidRPr="006059FC">
        <w:rPr>
          <w:rFonts w:ascii="Times New Roman" w:hAnsi="Times New Roman" w:cs="Times New Roman"/>
          <w:sz w:val="28"/>
          <w:szCs w:val="28"/>
        </w:rPr>
        <w:t>. Материалы по результатам ведомственного финансового контроля хранятся субъектом ведомственного финансового контроля не менее 3 лет.</w:t>
      </w:r>
    </w:p>
    <w:bookmarkEnd w:id="69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EB4CCC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0" w:name="sub_1320"/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750539"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документарной проверки</w:t>
      </w:r>
    </w:p>
    <w:bookmarkEnd w:id="70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1058"/>
      <w:r w:rsidRPr="006059FC">
        <w:rPr>
          <w:rFonts w:ascii="Times New Roman" w:hAnsi="Times New Roman" w:cs="Times New Roman"/>
          <w:sz w:val="28"/>
          <w:szCs w:val="28"/>
        </w:rPr>
        <w:t>5</w:t>
      </w:r>
      <w:r w:rsidR="00EB4CCC"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Документарная проверка проводится членами контрольной группы в течение 15 календарных дней со дня получения от объекта проверки информации, документов и материалов, представленных по запросу руководителя контрольной группы. При проведении документарной проверки в срок ее проведения не засчитываются периоды времени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>с даты отправки</w:t>
      </w:r>
      <w:proofErr w:type="gramEnd"/>
      <w:r w:rsidRPr="006059FC">
        <w:rPr>
          <w:rFonts w:ascii="Times New Roman" w:hAnsi="Times New Roman" w:cs="Times New Roman"/>
          <w:sz w:val="28"/>
          <w:szCs w:val="28"/>
        </w:rPr>
        <w:t xml:space="preserve"> запроса руководителя контрольной группы до даты представления информации, документов и материалов объектом проверки, а также период от даты направления акта представителю объекта проверки до его возвращения с отметкой об ознакомлении.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2" w:name="sub_1059"/>
      <w:bookmarkEnd w:id="71"/>
      <w:r w:rsidRPr="006059FC">
        <w:rPr>
          <w:rFonts w:ascii="Times New Roman" w:hAnsi="Times New Roman" w:cs="Times New Roman"/>
          <w:sz w:val="28"/>
          <w:szCs w:val="28"/>
        </w:rPr>
        <w:t>5</w:t>
      </w:r>
      <w:r w:rsidR="00EB4CCC"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По результатам документарной проверки оформляется акт, который подписывается руководителем контрольной группы не позднее последнего дня срока проведения документарной проверки.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1060"/>
      <w:bookmarkEnd w:id="72"/>
      <w:r>
        <w:rPr>
          <w:rFonts w:ascii="Times New Roman" w:hAnsi="Times New Roman" w:cs="Times New Roman"/>
          <w:sz w:val="28"/>
          <w:szCs w:val="28"/>
        </w:rPr>
        <w:t>5.3</w:t>
      </w:r>
      <w:r w:rsidR="00750539" w:rsidRPr="006059FC">
        <w:rPr>
          <w:rFonts w:ascii="Times New Roman" w:hAnsi="Times New Roman" w:cs="Times New Roman"/>
          <w:sz w:val="28"/>
          <w:szCs w:val="28"/>
        </w:rPr>
        <w:t>. Акт документарной проверки вручается (направляется) в течение 3 рабочих дней представителю объекта проверки. Объект проверки представляет письменные возражения на акт выездной проверки в течение 5 рабочих дней со дня его получения. Письменные возражения объекта проверки прилагаются к материалам проверки.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1061"/>
      <w:bookmarkEnd w:id="73"/>
      <w:r>
        <w:rPr>
          <w:rFonts w:ascii="Times New Roman" w:hAnsi="Times New Roman" w:cs="Times New Roman"/>
          <w:sz w:val="28"/>
          <w:szCs w:val="28"/>
        </w:rPr>
        <w:t>5.4</w:t>
      </w:r>
      <w:r w:rsidR="00750539" w:rsidRPr="006059FC">
        <w:rPr>
          <w:rFonts w:ascii="Times New Roman" w:hAnsi="Times New Roman" w:cs="Times New Roman"/>
          <w:sz w:val="28"/>
          <w:szCs w:val="28"/>
        </w:rPr>
        <w:t>. Материалы документарной проверки рассматриваются руководителем подразделения ведомственного финансового контроля в течение 10 рабочих дней со дня подписания акта.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1062"/>
      <w:bookmarkEnd w:id="74"/>
      <w:r>
        <w:rPr>
          <w:rFonts w:ascii="Times New Roman" w:hAnsi="Times New Roman" w:cs="Times New Roman"/>
          <w:sz w:val="28"/>
          <w:szCs w:val="28"/>
        </w:rPr>
        <w:t>5.5</w:t>
      </w:r>
      <w:r w:rsidR="00750539" w:rsidRPr="006059FC">
        <w:rPr>
          <w:rFonts w:ascii="Times New Roman" w:hAnsi="Times New Roman" w:cs="Times New Roman"/>
          <w:sz w:val="28"/>
          <w:szCs w:val="28"/>
        </w:rPr>
        <w:t>. По результатам рассмотрения акта руководитель подразделения ведомственного финансового контроля: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1621"/>
      <w:bookmarkEnd w:id="75"/>
      <w:proofErr w:type="gramStart"/>
      <w:r w:rsidRPr="006059FC">
        <w:rPr>
          <w:rFonts w:ascii="Times New Roman" w:hAnsi="Times New Roman" w:cs="Times New Roman"/>
          <w:sz w:val="28"/>
          <w:szCs w:val="28"/>
        </w:rPr>
        <w:t>направляет объекту проверки заключение, содержащее план устранения выявленных нарушений и недостатков, возмещения ущерба, причиненного такими нарушениями;</w:t>
      </w:r>
      <w:proofErr w:type="gramEnd"/>
    </w:p>
    <w:p w:rsidR="00750539" w:rsidRPr="006059FC" w:rsidRDefault="00750539" w:rsidP="0009123E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1622"/>
      <w:bookmarkEnd w:id="76"/>
      <w:r w:rsidRPr="006059FC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информацию (документы и материалы), подтверждающую наличие нарушений</w:t>
      </w:r>
      <w:r w:rsidR="0009123E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(недостатков), а также отражающих информацию о принятии мер по их устранению и (или) предложения по их пресечению.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1063"/>
      <w:bookmarkEnd w:id="77"/>
      <w:r>
        <w:rPr>
          <w:rFonts w:ascii="Times New Roman" w:hAnsi="Times New Roman" w:cs="Times New Roman"/>
          <w:sz w:val="28"/>
          <w:szCs w:val="28"/>
        </w:rPr>
        <w:t>5.6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Руководитель контрольной группы организует проведение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исполнением заключения.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1064"/>
      <w:bookmarkEnd w:id="78"/>
      <w:r>
        <w:rPr>
          <w:rFonts w:ascii="Times New Roman" w:hAnsi="Times New Roman" w:cs="Times New Roman"/>
          <w:sz w:val="28"/>
          <w:szCs w:val="28"/>
        </w:rPr>
        <w:t>5.7</w:t>
      </w:r>
      <w:r w:rsidR="00750539" w:rsidRPr="006059FC">
        <w:rPr>
          <w:rFonts w:ascii="Times New Roman" w:hAnsi="Times New Roman" w:cs="Times New Roman"/>
          <w:sz w:val="28"/>
          <w:szCs w:val="28"/>
        </w:rPr>
        <w:t>. Руководитель (заместитель руководителя) главного администратора (администратора) бюджетных сре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>инимает одно из следующих решений: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1641"/>
      <w:bookmarkEnd w:id="79"/>
      <w:r w:rsidRPr="006059FC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1642"/>
      <w:bookmarkEnd w:id="80"/>
      <w:r w:rsidRPr="006059FC">
        <w:rPr>
          <w:rFonts w:ascii="Times New Roman" w:hAnsi="Times New Roman" w:cs="Times New Roman"/>
          <w:sz w:val="28"/>
          <w:szCs w:val="28"/>
        </w:rPr>
        <w:lastRenderedPageBreak/>
        <w:t>о применении материальной и (или) дисциплинарной ответственности к виновным должностным лицам;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1643"/>
      <w:bookmarkEnd w:id="81"/>
      <w:r w:rsidRPr="006059FC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19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82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EB4CCC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83" w:name="sub_1330"/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750539"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выездной проверки (ревизии)</w:t>
      </w:r>
    </w:p>
    <w:bookmarkEnd w:id="83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1065"/>
      <w:r w:rsidRPr="006059FC">
        <w:rPr>
          <w:rFonts w:ascii="Times New Roman" w:hAnsi="Times New Roman" w:cs="Times New Roman"/>
          <w:sz w:val="28"/>
          <w:szCs w:val="28"/>
        </w:rPr>
        <w:t>6</w:t>
      </w:r>
      <w:r w:rsidR="00EB4CCC"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При проведении выездной проверки (ревизии) осуществляются контрольные действия по документальному и фактическому изучению, составлению акта (заключения). Срок осуществления контрольных действий устанавливается не более 30 календарных дней, с возможностью продления срока не более одного раза и не более чем на 15 календарных дней по решению руководителя (заместителя руководителя) главного администратора (администратора) бюджетных средств.</w:t>
      </w:r>
    </w:p>
    <w:p w:rsidR="00F27DE0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1066"/>
      <w:bookmarkEnd w:id="84"/>
      <w:r w:rsidRPr="006059FC">
        <w:rPr>
          <w:rFonts w:ascii="Times New Roman" w:hAnsi="Times New Roman" w:cs="Times New Roman"/>
          <w:sz w:val="28"/>
          <w:szCs w:val="28"/>
        </w:rPr>
        <w:t>6</w:t>
      </w:r>
      <w:r w:rsidR="00EB4CCC"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6059FC">
        <w:rPr>
          <w:rFonts w:ascii="Times New Roman" w:hAnsi="Times New Roman" w:cs="Times New Roman"/>
          <w:sz w:val="28"/>
          <w:szCs w:val="28"/>
        </w:rPr>
        <w:t xml:space="preserve">Контрольные действия по документальному изучению могут проводиться в отношении финансовых, бухгалтерских, отчетных документов и иных документов объекта проверки (ревизии), а также путем анализа и оценки полученной из них информации с учетом информации по устным и письменным объяснениям, справкам и сведениям должностных, материально ответственных и иных лиц объекта проверки (ревизии) и осуществления других действий по контролю. </w:t>
      </w:r>
      <w:proofErr w:type="gramEnd"/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Контрольные действия по фактическому изучению проводятся путем осмотра, инвентаризации, наблюдения, пересчета, экспертизы, контрольных замеров и осуществления других действий по контролю. Проведение и результаты контрольных действий по фактическому изучению оформляются соответствующими актами.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1067"/>
      <w:bookmarkEnd w:id="85"/>
      <w:r w:rsidRPr="006059FC">
        <w:rPr>
          <w:rFonts w:ascii="Times New Roman" w:hAnsi="Times New Roman" w:cs="Times New Roman"/>
          <w:sz w:val="28"/>
          <w:szCs w:val="28"/>
        </w:rPr>
        <w:t>6</w:t>
      </w:r>
      <w:r w:rsidR="00EB4CCC"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Проведение выездной проверки (ревизии) может быть приостановлено руководителем (заместителем руководителя) главного администратора (администратора) бюджетных средств на основании мотивированного обращения руководителя контрольной группы: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1671"/>
      <w:bookmarkEnd w:id="86"/>
      <w:r w:rsidRPr="006059FC">
        <w:rPr>
          <w:rFonts w:ascii="Times New Roman" w:hAnsi="Times New Roman" w:cs="Times New Roman"/>
          <w:sz w:val="28"/>
          <w:szCs w:val="28"/>
        </w:rPr>
        <w:t>при отсутствии или неудовлетворительном состоянии бюджетного учета у объекта проверки (ревизии) - на период восстановления объектом проверки (ревизии) документов, необходимых для проведения выездной</w:t>
      </w:r>
      <w:r w:rsidR="0009123E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>проверки (ревизии), а также приведения объектом проверки (ревизии) в надлежащее состояние документов учета и отчетности;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1672"/>
      <w:bookmarkEnd w:id="87"/>
      <w:proofErr w:type="gramStart"/>
      <w:r w:rsidRPr="006059FC">
        <w:rPr>
          <w:rFonts w:ascii="Times New Roman" w:hAnsi="Times New Roman" w:cs="Times New Roman"/>
          <w:sz w:val="28"/>
          <w:szCs w:val="28"/>
        </w:rPr>
        <w:t xml:space="preserve">в случае непредставления объектом контроля информации, документов и материалов, и (или) представления неполного комплекта </w:t>
      </w:r>
      <w:proofErr w:type="spellStart"/>
      <w:r w:rsidRPr="006059FC">
        <w:rPr>
          <w:rFonts w:ascii="Times New Roman" w:hAnsi="Times New Roman" w:cs="Times New Roman"/>
          <w:sz w:val="28"/>
          <w:szCs w:val="28"/>
        </w:rPr>
        <w:t>истребуем</w:t>
      </w:r>
      <w:r w:rsidR="00F27DE0">
        <w:rPr>
          <w:rFonts w:ascii="Times New Roman" w:hAnsi="Times New Roman" w:cs="Times New Roman"/>
          <w:sz w:val="28"/>
          <w:szCs w:val="28"/>
        </w:rPr>
        <w:t>ой</w:t>
      </w:r>
      <w:proofErr w:type="spellEnd"/>
      <w:r w:rsidRPr="006059FC">
        <w:rPr>
          <w:rFonts w:ascii="Times New Roman" w:hAnsi="Times New Roman" w:cs="Times New Roman"/>
          <w:sz w:val="28"/>
          <w:szCs w:val="28"/>
        </w:rPr>
        <w:t xml:space="preserve"> информации, документов и материалов, и (или) воспрепятствования проведению проверки (ревизии), и (или) уклонения от проведения контрольного мероприятия;</w:t>
      </w:r>
      <w:proofErr w:type="gramEnd"/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1673"/>
      <w:bookmarkEnd w:id="88"/>
      <w:r w:rsidRPr="006059FC">
        <w:rPr>
          <w:rFonts w:ascii="Times New Roman" w:hAnsi="Times New Roman" w:cs="Times New Roman"/>
          <w:sz w:val="28"/>
          <w:szCs w:val="28"/>
        </w:rPr>
        <w:lastRenderedPageBreak/>
        <w:t>при необходимости обследования имущества и (или) документов, находящихся не по месту нахождения объекта контроля.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1068"/>
      <w:bookmarkEnd w:id="89"/>
      <w:r w:rsidRPr="006059FC">
        <w:rPr>
          <w:rFonts w:ascii="Times New Roman" w:hAnsi="Times New Roman" w:cs="Times New Roman"/>
          <w:sz w:val="28"/>
          <w:szCs w:val="28"/>
        </w:rPr>
        <w:t>6</w:t>
      </w:r>
      <w:r w:rsidR="00EB4CCC"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Руководителю (заместителю руководителя) главного администратора (администратора) бюджетных средств, принявшему решение о приостановлении проведения выездной проверки (ревизии), необходимо в течение 3 рабочих дней со дня его принятия: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1681"/>
      <w:bookmarkEnd w:id="90"/>
      <w:r w:rsidRPr="006059FC">
        <w:rPr>
          <w:rFonts w:ascii="Times New Roman" w:hAnsi="Times New Roman" w:cs="Times New Roman"/>
          <w:sz w:val="28"/>
          <w:szCs w:val="28"/>
        </w:rPr>
        <w:t>письменно известить объект проверки (ревизии) о приостановлении проведения проверки (ревизии) и о причинах приостановления;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1682"/>
      <w:bookmarkEnd w:id="91"/>
      <w:r w:rsidRPr="006059FC">
        <w:rPr>
          <w:rFonts w:ascii="Times New Roman" w:hAnsi="Times New Roman" w:cs="Times New Roman"/>
          <w:sz w:val="28"/>
          <w:szCs w:val="28"/>
        </w:rPr>
        <w:t>по возможности принять меры по устранению препятствий в проведении выездной проверки (ревизии), предусмотренные законодательством Российской Федерации и способствующие возобновлению проведения выездной проверки (ревизии).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1069"/>
      <w:bookmarkEnd w:id="92"/>
      <w:r w:rsidRPr="006059FC">
        <w:rPr>
          <w:rFonts w:ascii="Times New Roman" w:hAnsi="Times New Roman" w:cs="Times New Roman"/>
          <w:sz w:val="28"/>
          <w:szCs w:val="28"/>
        </w:rPr>
        <w:t>6</w:t>
      </w:r>
      <w:r w:rsidR="00EB4CCC">
        <w:rPr>
          <w:rFonts w:ascii="Times New Roman" w:hAnsi="Times New Roman" w:cs="Times New Roman"/>
          <w:sz w:val="28"/>
          <w:szCs w:val="28"/>
        </w:rPr>
        <w:t>.5</w:t>
      </w:r>
      <w:r w:rsidRPr="006059FC">
        <w:rPr>
          <w:rFonts w:ascii="Times New Roman" w:hAnsi="Times New Roman" w:cs="Times New Roman"/>
          <w:sz w:val="28"/>
          <w:szCs w:val="28"/>
        </w:rPr>
        <w:t>. После окончания контрольных действий по документальному и фактическому изучению руководитель контрольной группы подписывает справку о завершении контрольных действий и вручает ее представителю объекта проверки (ревизии) не позднее последнего дня срока проведения контрольных действий.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1070"/>
      <w:bookmarkEnd w:id="93"/>
      <w:r>
        <w:rPr>
          <w:rFonts w:ascii="Times New Roman" w:hAnsi="Times New Roman" w:cs="Times New Roman"/>
          <w:sz w:val="28"/>
          <w:szCs w:val="28"/>
        </w:rPr>
        <w:t>6.6</w:t>
      </w:r>
      <w:r w:rsidR="00750539" w:rsidRPr="006059FC">
        <w:rPr>
          <w:rFonts w:ascii="Times New Roman" w:hAnsi="Times New Roman" w:cs="Times New Roman"/>
          <w:sz w:val="28"/>
          <w:szCs w:val="28"/>
        </w:rPr>
        <w:t>. По результатам выездной проверки (ревизии) оформляется акт, который подписывает руководитель контрольной группы в течение 10 рабочих дней, исчисляемых со дня, следующего за днем подписания справки о завершении контрольных действий.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1071"/>
      <w:bookmarkEnd w:id="94"/>
      <w:r>
        <w:rPr>
          <w:rFonts w:ascii="Times New Roman" w:hAnsi="Times New Roman" w:cs="Times New Roman"/>
          <w:sz w:val="28"/>
          <w:szCs w:val="28"/>
        </w:rPr>
        <w:t>6.7</w:t>
      </w:r>
      <w:r w:rsidR="00750539" w:rsidRPr="006059FC">
        <w:rPr>
          <w:rFonts w:ascii="Times New Roman" w:hAnsi="Times New Roman" w:cs="Times New Roman"/>
          <w:sz w:val="28"/>
          <w:szCs w:val="28"/>
        </w:rPr>
        <w:t>. Акт выездной проверки (ревизии) в течение 3 рабочих дней со дня его подписания вручается (направляется) представителю объекта проверки (ревизии). Объект проверки (ревизии) вправе представить письменные возражения на акт выездной проверки (ревизии) в течение 5 рабочих дней со дня его получения. Письменные возражения объекта контроля прилагаются к материалам выездной проверки (ревизии).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1072"/>
      <w:bookmarkEnd w:id="95"/>
      <w:r>
        <w:rPr>
          <w:rFonts w:ascii="Times New Roman" w:hAnsi="Times New Roman" w:cs="Times New Roman"/>
          <w:sz w:val="28"/>
          <w:szCs w:val="28"/>
        </w:rPr>
        <w:t>6.8</w:t>
      </w:r>
      <w:r w:rsidR="00750539" w:rsidRPr="006059FC">
        <w:rPr>
          <w:rFonts w:ascii="Times New Roman" w:hAnsi="Times New Roman" w:cs="Times New Roman"/>
          <w:sz w:val="28"/>
          <w:szCs w:val="28"/>
        </w:rPr>
        <w:t>. Материалы выездной проверки (ревизии) рассматриваются руководителем подразделения ведомственного финансового контроля в течение 10 рабочих дней.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1073"/>
      <w:bookmarkEnd w:id="96"/>
      <w:r>
        <w:rPr>
          <w:rFonts w:ascii="Times New Roman" w:hAnsi="Times New Roman" w:cs="Times New Roman"/>
          <w:sz w:val="28"/>
          <w:szCs w:val="28"/>
        </w:rPr>
        <w:t>6.9</w:t>
      </w:r>
      <w:r w:rsidR="00750539" w:rsidRPr="006059FC">
        <w:rPr>
          <w:rFonts w:ascii="Times New Roman" w:hAnsi="Times New Roman" w:cs="Times New Roman"/>
          <w:sz w:val="28"/>
          <w:szCs w:val="28"/>
        </w:rPr>
        <w:t>. По результатам рассмотрения акта выездной проверки (ревизии) руководитель контрольного подразделения: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8" w:name="sub_1731"/>
      <w:bookmarkEnd w:id="97"/>
      <w:r w:rsidRPr="006059FC">
        <w:rPr>
          <w:rFonts w:ascii="Times New Roman" w:hAnsi="Times New Roman" w:cs="Times New Roman"/>
          <w:sz w:val="28"/>
          <w:szCs w:val="28"/>
        </w:rPr>
        <w:t>направляет объекту проверки (ревизии) заключения, содержащего план устранения выявленных нарушений и недостатков, возмещения ущерба, причиненного такими нарушениями;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9" w:name="sub_1732"/>
      <w:bookmarkEnd w:id="98"/>
      <w:r w:rsidRPr="006059FC">
        <w:rPr>
          <w:rFonts w:ascii="Times New Roman" w:hAnsi="Times New Roman" w:cs="Times New Roman"/>
          <w:sz w:val="28"/>
          <w:szCs w:val="28"/>
        </w:rPr>
        <w:t>представляет руководителю (заместителю руководителя) главного администратора (администратора) бюджетных средств информации (документов и материалов), подтверждающих наличие нарушений (недостатков), а также отражающих информацию о принятии мер по их устранению и (или) предложения по их пресечению.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0" w:name="sub_1074"/>
      <w:bookmarkEnd w:id="99"/>
      <w:r>
        <w:rPr>
          <w:rFonts w:ascii="Times New Roman" w:hAnsi="Times New Roman" w:cs="Times New Roman"/>
          <w:sz w:val="28"/>
          <w:szCs w:val="28"/>
        </w:rPr>
        <w:t>6.10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Руководитель контрольной группы организует проведение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исполнением заключения.</w:t>
      </w:r>
    </w:p>
    <w:p w:rsidR="00750539" w:rsidRPr="006059FC" w:rsidRDefault="00EB4CCC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1" w:name="sub_1075"/>
      <w:bookmarkEnd w:id="100"/>
      <w:r>
        <w:rPr>
          <w:rFonts w:ascii="Times New Roman" w:hAnsi="Times New Roman" w:cs="Times New Roman"/>
          <w:sz w:val="28"/>
          <w:szCs w:val="28"/>
        </w:rPr>
        <w:lastRenderedPageBreak/>
        <w:t>6.11</w:t>
      </w:r>
      <w:r w:rsidR="00750539" w:rsidRPr="006059FC">
        <w:rPr>
          <w:rFonts w:ascii="Times New Roman" w:hAnsi="Times New Roman" w:cs="Times New Roman"/>
          <w:sz w:val="28"/>
          <w:szCs w:val="28"/>
        </w:rPr>
        <w:t>. Руководитель (заместитель руководителя) главного администратора (администратора) бюджетных сре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>инимает одно из следующих решений: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2" w:name="sub_1751"/>
      <w:bookmarkEnd w:id="101"/>
      <w:r w:rsidRPr="006059FC">
        <w:rPr>
          <w:rFonts w:ascii="Times New Roman" w:hAnsi="Times New Roman" w:cs="Times New Roman"/>
          <w:sz w:val="28"/>
          <w:szCs w:val="28"/>
        </w:rPr>
        <w:t>о недостаточной обоснованности представленных контрольным подразделением информации (документов и материалов);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3" w:name="sub_1752"/>
      <w:bookmarkEnd w:id="102"/>
      <w:r w:rsidRPr="006059FC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4" w:name="sub_1753"/>
      <w:bookmarkEnd w:id="103"/>
      <w:r w:rsidRPr="006059FC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20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bookmarkEnd w:id="104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AC6E98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05" w:name="sub_1340"/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750539" w:rsidRPr="006059FC">
        <w:rPr>
          <w:rFonts w:ascii="Times New Roman" w:hAnsi="Times New Roman" w:cs="Times New Roman"/>
          <w:b/>
          <w:bCs/>
          <w:sz w:val="28"/>
          <w:szCs w:val="28"/>
        </w:rPr>
        <w:t>Проведение мониторинга</w:t>
      </w:r>
    </w:p>
    <w:bookmarkEnd w:id="105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6" w:name="sub_1076"/>
      <w:r w:rsidRPr="006059FC">
        <w:rPr>
          <w:rFonts w:ascii="Times New Roman" w:hAnsi="Times New Roman" w:cs="Times New Roman"/>
          <w:sz w:val="28"/>
          <w:szCs w:val="28"/>
        </w:rPr>
        <w:t>7</w:t>
      </w:r>
      <w:r w:rsidR="00AC6E98">
        <w:rPr>
          <w:rFonts w:ascii="Times New Roman" w:hAnsi="Times New Roman" w:cs="Times New Roman"/>
          <w:sz w:val="28"/>
          <w:szCs w:val="28"/>
        </w:rPr>
        <w:t>.1</w:t>
      </w:r>
      <w:r w:rsidRPr="006059FC">
        <w:rPr>
          <w:rFonts w:ascii="Times New Roman" w:hAnsi="Times New Roman" w:cs="Times New Roman"/>
          <w:sz w:val="28"/>
          <w:szCs w:val="28"/>
        </w:rPr>
        <w:t>. В ходе мониторинга осуществляется сбор и анализ сведений, необходимых для расчета показателей, характеризующих результаты выполнения внутренних бюджетных процедур объектами ведомственного финансового контроля (далее - показатели качества финансового менеджмента).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7" w:name="sub_1077"/>
      <w:bookmarkEnd w:id="106"/>
      <w:r w:rsidRPr="006059FC">
        <w:rPr>
          <w:rFonts w:ascii="Times New Roman" w:hAnsi="Times New Roman" w:cs="Times New Roman"/>
          <w:sz w:val="28"/>
          <w:szCs w:val="28"/>
        </w:rPr>
        <w:t>7</w:t>
      </w:r>
      <w:r w:rsidR="00AC6E98">
        <w:rPr>
          <w:rFonts w:ascii="Times New Roman" w:hAnsi="Times New Roman" w:cs="Times New Roman"/>
          <w:sz w:val="28"/>
          <w:szCs w:val="28"/>
        </w:rPr>
        <w:t>.2</w:t>
      </w:r>
      <w:r w:rsidRPr="006059FC">
        <w:rPr>
          <w:rFonts w:ascii="Times New Roman" w:hAnsi="Times New Roman" w:cs="Times New Roman"/>
          <w:sz w:val="28"/>
          <w:szCs w:val="28"/>
        </w:rPr>
        <w:t>. Мониторинг проводится ежеквартально (ежемесячно).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8" w:name="sub_1078"/>
      <w:bookmarkEnd w:id="107"/>
      <w:r w:rsidRPr="006059FC">
        <w:rPr>
          <w:rFonts w:ascii="Times New Roman" w:hAnsi="Times New Roman" w:cs="Times New Roman"/>
          <w:sz w:val="28"/>
          <w:szCs w:val="28"/>
        </w:rPr>
        <w:t>7</w:t>
      </w:r>
      <w:r w:rsidR="00AC6E98">
        <w:rPr>
          <w:rFonts w:ascii="Times New Roman" w:hAnsi="Times New Roman" w:cs="Times New Roman"/>
          <w:sz w:val="28"/>
          <w:szCs w:val="28"/>
        </w:rPr>
        <w:t>.3</w:t>
      </w:r>
      <w:r w:rsidRPr="006059FC">
        <w:rPr>
          <w:rFonts w:ascii="Times New Roman" w:hAnsi="Times New Roman" w:cs="Times New Roman"/>
          <w:sz w:val="28"/>
          <w:szCs w:val="28"/>
        </w:rPr>
        <w:t>. К показателям качества финансового менеджмента по состоянию на отчетную дату относятся:</w:t>
      </w:r>
    </w:p>
    <w:bookmarkEnd w:id="108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изменений в бюджетную роспись, бюджетные сметы в количественном и суммовом выражении;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представления объектами ведомственного финансового контроля плановых документов, необходимых для составления бюджета по расходам главным распорядителем бюджетных средств, а также полноту и обоснованность указанных документов;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показатели, отражающие равномерность кассовых расходов с учетом требований </w:t>
      </w:r>
      <w:hyperlink r:id="rId21" w:history="1">
        <w:r w:rsidRPr="006059FC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6059FC">
        <w:rPr>
          <w:rFonts w:ascii="Times New Roman" w:hAnsi="Times New Roman" w:cs="Times New Roman"/>
          <w:sz w:val="28"/>
          <w:szCs w:val="28"/>
        </w:rPr>
        <w:t>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динамику принятия бюджетных обязательств (в разбивке по видам расходов);</w:t>
      </w:r>
    </w:p>
    <w:p w:rsidR="0009123E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представления объектами ведомственного финансового контроля документов, необходимых для составления главным администратором бюджетных средств кассовых прогнозов (планов), прогнозов поступлений в бюджет, внесения изменений в сводную бюджетную роспись, а также точность и (или) обоснованность указанных документов;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(динамика) дебиторской (кредиторской) задолженности по расчетам с поставщиками и подрядчиками, в том числе нереальной к взысканию (исполнению) задолженности;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объем (динамика) кредиторской задолженности по оплате труда и начислениям на выплаты по оплате труда;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lastRenderedPageBreak/>
        <w:t>объем дебиторской задолженности по доходам бюджета;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 xml:space="preserve">наличие (доля) нарушений и недостатков, фиксируемых органами Федерального казначейства (финансовым органом) в ходе осуществления ими бюджетных полномочий, предусмотренных </w:t>
      </w:r>
      <w:hyperlink r:id="rId22" w:history="1">
        <w:r w:rsidRPr="006059FC">
          <w:rPr>
            <w:rFonts w:ascii="Times New Roman" w:hAnsi="Times New Roman" w:cs="Times New Roman"/>
            <w:sz w:val="28"/>
            <w:szCs w:val="28"/>
          </w:rPr>
          <w:t>статьей 269.1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наличие (доля) нарушений и недостатков, выявленных органами государственного (муниципального) финансового контроля, а также результаты исполнения соответствующих представлений и предписаний;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своевременность и объем исполнения судебных актов;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темп роста (снижения) объема материальных запасов;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показатели, отражающие кадровый потенциал объектов ведомственного финансового контроля;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иные показатели, необходимые для оценки качества финансового менеджмента.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9" w:name="sub_1079"/>
      <w:r w:rsidRPr="006059FC">
        <w:rPr>
          <w:rFonts w:ascii="Times New Roman" w:hAnsi="Times New Roman" w:cs="Times New Roman"/>
          <w:sz w:val="28"/>
          <w:szCs w:val="28"/>
        </w:rPr>
        <w:t>7</w:t>
      </w:r>
      <w:r w:rsidR="00AC6E98">
        <w:rPr>
          <w:rFonts w:ascii="Times New Roman" w:hAnsi="Times New Roman" w:cs="Times New Roman"/>
          <w:sz w:val="28"/>
          <w:szCs w:val="28"/>
        </w:rPr>
        <w:t>.4</w:t>
      </w:r>
      <w:r w:rsidRPr="006059FC">
        <w:rPr>
          <w:rFonts w:ascii="Times New Roman" w:hAnsi="Times New Roman" w:cs="Times New Roman"/>
          <w:sz w:val="28"/>
          <w:szCs w:val="28"/>
        </w:rPr>
        <w:t>. Форма и сроки представления сведений, необходимых для расчета показателей качества финансового менеджмента, устанавливаются регламентом.</w:t>
      </w:r>
    </w:p>
    <w:p w:rsidR="00750539" w:rsidRPr="006059FC" w:rsidRDefault="00AC6E98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0" w:name="sub_1080"/>
      <w:bookmarkEnd w:id="109"/>
      <w:r>
        <w:rPr>
          <w:rFonts w:ascii="Times New Roman" w:hAnsi="Times New Roman" w:cs="Times New Roman"/>
          <w:sz w:val="28"/>
          <w:szCs w:val="28"/>
        </w:rPr>
        <w:t>7.5</w:t>
      </w:r>
      <w:r w:rsidR="00750539" w:rsidRPr="006059FC">
        <w:rPr>
          <w:rFonts w:ascii="Times New Roman" w:hAnsi="Times New Roman" w:cs="Times New Roman"/>
          <w:sz w:val="28"/>
          <w:szCs w:val="28"/>
        </w:rPr>
        <w:t xml:space="preserve">. По результатам проведения мониторинга составляется доклад, содержащий анализ </w:t>
      </w:r>
      <w:proofErr w:type="gramStart"/>
      <w:r w:rsidR="00750539" w:rsidRPr="006059FC">
        <w:rPr>
          <w:rFonts w:ascii="Times New Roman" w:hAnsi="Times New Roman" w:cs="Times New Roman"/>
          <w:sz w:val="28"/>
          <w:szCs w:val="28"/>
        </w:rPr>
        <w:t>причин отклонений рассчитанных показателей качества финансового менеджмента</w:t>
      </w:r>
      <w:proofErr w:type="gramEnd"/>
      <w:r w:rsidR="00750539" w:rsidRPr="006059FC">
        <w:rPr>
          <w:rFonts w:ascii="Times New Roman" w:hAnsi="Times New Roman" w:cs="Times New Roman"/>
          <w:sz w:val="28"/>
          <w:szCs w:val="28"/>
        </w:rPr>
        <w:t xml:space="preserve"> от целевых значений указанных показателей.</w:t>
      </w:r>
    </w:p>
    <w:bookmarkEnd w:id="110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AC6E98" w:rsidP="009F70D7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111" w:name="sub_1400"/>
      <w:r>
        <w:rPr>
          <w:rFonts w:ascii="Times New Roman" w:hAnsi="Times New Roman" w:cs="Times New Roman"/>
          <w:b/>
          <w:bCs/>
          <w:sz w:val="28"/>
          <w:szCs w:val="28"/>
        </w:rPr>
        <w:t>8</w:t>
      </w:r>
      <w:r w:rsidR="00750539" w:rsidRPr="006059FC">
        <w:rPr>
          <w:rFonts w:ascii="Times New Roman" w:hAnsi="Times New Roman" w:cs="Times New Roman"/>
          <w:b/>
          <w:bCs/>
          <w:sz w:val="28"/>
          <w:szCs w:val="28"/>
        </w:rPr>
        <w:t>. Рекомендации по составлению и ведению регистров (журналов) внутреннего финансового контроля, составлению и представлению отчета о результатах внутреннего финансового контроля</w:t>
      </w:r>
    </w:p>
    <w:bookmarkEnd w:id="111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2" w:name="sub_1081"/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1. Ведение, учет и хранение регистра (журнала) внутреннего финансового контроля осуществляется подразделением, ответственным за выполнение внутренних бюджетных процедур.</w:t>
      </w:r>
    </w:p>
    <w:p w:rsidR="0009123E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3" w:name="sub_1082"/>
      <w:bookmarkEnd w:id="112"/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2. Ведение регистра (журнала) внутреннего финансового контроля предполагает наличие непрерывного занесения уполномоченными лицами записей в регистр (журнал) внутреннего финансового контроля на основании информации от должностных лиц, осуществляющих контрольные действия. Ведение регистра (журнала) внутреннего финансового контроля осуществляется с учетом ограничений, установленных </w:t>
      </w:r>
      <w:hyperlink r:id="rId23" w:history="1">
        <w:r w:rsidRPr="006059FC">
          <w:rPr>
            <w:rFonts w:ascii="Times New Roman" w:hAnsi="Times New Roman" w:cs="Times New Roman"/>
            <w:sz w:val="28"/>
            <w:szCs w:val="28"/>
          </w:rPr>
          <w:t>законодательством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Российской Федерации в отношении сведений, составляющих государственную тайну.</w:t>
      </w:r>
      <w:bookmarkStart w:id="114" w:name="sub_1083"/>
      <w:bookmarkEnd w:id="113"/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3. Регистр (журнал) внутреннего финансового контроля рекомендуется составлять по форме и рекомендациям по её заполнению.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5" w:name="sub_1084"/>
      <w:bookmarkEnd w:id="114"/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4. Записи в регистр (журнал) внутреннего финансового контроля осуществляются по мере совершения контрольных действий в хронологическом порядке.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6" w:name="sub_1085"/>
      <w:bookmarkEnd w:id="115"/>
      <w:r w:rsidRPr="006059FC"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5. Регистры (журналы) внутреннего финансового контроля формируются и брошюруются в хронологическом порядке. На обложке необходимо указать:</w:t>
      </w:r>
    </w:p>
    <w:bookmarkEnd w:id="116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наименование подразделения, ответственного за выполнение внутренних бюджетных процедур;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название и порядковый номер папки (дела);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отчетный период: год квартал (месяц); начальный и последний номера журналов операций;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количество листов в папке (деле).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7" w:name="sub_1086"/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6. Хранение регистров (журналов) внутреннего финансового контроля осуществляется способами, обеспечивающими их защиту от несанкционированных исправлений, утраты целостности информации в них и сохранность самих документов.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8" w:name="sub_1087"/>
      <w:bookmarkEnd w:id="117"/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7. Соблюдение требований к хранению регистров (журналов) осуществляется лицом, ответственным за их формирование, до момента их сдачи в архив.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9" w:name="sub_1088"/>
      <w:bookmarkEnd w:id="118"/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>8. В целях обеспечения эффективности внутреннего финансового контроля уполномоченному подразделению главного администратора бюджетных средств составляет ежеквартальный и годовой отчет о результатах внутреннего финансового контроля (далее - Отчет).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0" w:name="sub_1089"/>
      <w:bookmarkEnd w:id="119"/>
      <w:r w:rsidRPr="006059FC">
        <w:rPr>
          <w:rFonts w:ascii="Times New Roman" w:hAnsi="Times New Roman" w:cs="Times New Roman"/>
          <w:sz w:val="28"/>
          <w:szCs w:val="28"/>
        </w:rPr>
        <w:t>8</w:t>
      </w:r>
      <w:r w:rsidR="00AC6E98">
        <w:rPr>
          <w:rFonts w:ascii="Times New Roman" w:hAnsi="Times New Roman" w:cs="Times New Roman"/>
          <w:sz w:val="28"/>
          <w:szCs w:val="28"/>
        </w:rPr>
        <w:t>.</w:t>
      </w:r>
      <w:r w:rsidRPr="006059FC">
        <w:rPr>
          <w:rFonts w:ascii="Times New Roman" w:hAnsi="Times New Roman" w:cs="Times New Roman"/>
          <w:sz w:val="28"/>
          <w:szCs w:val="28"/>
        </w:rPr>
        <w:t xml:space="preserve">9. Отчет составляется на основе данных регистров (журналов) внутреннего финансового контроля и отчетов ведомственного финансового контроля по форме и рекомендациям по её заполнению согласно </w:t>
      </w:r>
      <w:hyperlink w:anchor="sub_141000" w:history="1">
        <w:r w:rsidRPr="006059FC">
          <w:rPr>
            <w:rFonts w:ascii="Times New Roman" w:hAnsi="Times New Roman" w:cs="Times New Roman"/>
            <w:sz w:val="28"/>
            <w:szCs w:val="28"/>
          </w:rPr>
          <w:t>приложению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к </w:t>
      </w:r>
      <w:r w:rsidR="00753C97" w:rsidRPr="006059FC">
        <w:rPr>
          <w:rFonts w:ascii="Times New Roman" w:hAnsi="Times New Roman" w:cs="Times New Roman"/>
          <w:sz w:val="28"/>
          <w:szCs w:val="28"/>
        </w:rPr>
        <w:t>настоящему Порядку</w:t>
      </w:r>
      <w:r w:rsidR="00994F1E" w:rsidRPr="006059FC">
        <w:rPr>
          <w:rFonts w:ascii="Times New Roman" w:hAnsi="Times New Roman" w:cs="Times New Roman"/>
          <w:bCs/>
          <w:sz w:val="28"/>
          <w:szCs w:val="28"/>
        </w:rPr>
        <w:t xml:space="preserve"> по осуществлению внутреннего финансового контроля</w:t>
      </w:r>
      <w:r w:rsidRPr="006059FC">
        <w:rPr>
          <w:rFonts w:ascii="Times New Roman" w:hAnsi="Times New Roman" w:cs="Times New Roman"/>
          <w:sz w:val="28"/>
          <w:szCs w:val="28"/>
        </w:rPr>
        <w:t xml:space="preserve">. Отчеты ведомственного финансового контроля составляются в </w:t>
      </w:r>
      <w:hyperlink r:id="rId24" w:history="1">
        <w:r w:rsidRPr="006059FC">
          <w:rPr>
            <w:rFonts w:ascii="Times New Roman" w:hAnsi="Times New Roman" w:cs="Times New Roman"/>
            <w:sz w:val="28"/>
            <w:szCs w:val="28"/>
          </w:rPr>
          <w:t>форме таблицы 5</w:t>
        </w:r>
      </w:hyperlink>
      <w:r w:rsidRPr="006059FC">
        <w:rPr>
          <w:rFonts w:ascii="Times New Roman" w:hAnsi="Times New Roman" w:cs="Times New Roman"/>
          <w:sz w:val="28"/>
          <w:szCs w:val="28"/>
        </w:rPr>
        <w:t xml:space="preserve"> Пояснительной записки субъекта бюджетной отчетности (ф. 0503160).</w:t>
      </w:r>
    </w:p>
    <w:p w:rsidR="00750539" w:rsidRPr="006059FC" w:rsidRDefault="00AC6E98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1" w:name="sub_1090"/>
      <w:bookmarkEnd w:id="120"/>
      <w:r>
        <w:rPr>
          <w:rFonts w:ascii="Times New Roman" w:hAnsi="Times New Roman" w:cs="Times New Roman"/>
          <w:sz w:val="28"/>
          <w:szCs w:val="28"/>
        </w:rPr>
        <w:t>8.1</w:t>
      </w:r>
      <w:r w:rsidR="00750539" w:rsidRPr="006059FC">
        <w:rPr>
          <w:rFonts w:ascii="Times New Roman" w:hAnsi="Times New Roman" w:cs="Times New Roman"/>
          <w:sz w:val="28"/>
          <w:szCs w:val="28"/>
        </w:rPr>
        <w:t>0. В состав Отчета включается пояснительная записка, содержащая:</w:t>
      </w:r>
    </w:p>
    <w:bookmarkEnd w:id="121"/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описание принятых и (или) предлагаемых мер по устранению выявленных в ходе внутреннего финансового контроля нарушений и недостатков, причин их возникновения в отчетном периоде;</w:t>
      </w:r>
    </w:p>
    <w:p w:rsidR="00750539" w:rsidRPr="006059FC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сведения о количестве должностных лиц, осуществляющих внутренний финансовый контроль, мерах по повышению их квалификации;</w:t>
      </w:r>
    </w:p>
    <w:p w:rsidR="00C872B1" w:rsidRDefault="00750539" w:rsidP="009F70D7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сведения о ходе реализации мер по устранению нарушений и недостатков, причин их возникновения, а также ходе реализации материалов, направленных</w:t>
      </w:r>
      <w:r w:rsidR="00C872B1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 в орган </w:t>
      </w:r>
      <w:r w:rsidR="00C872B1">
        <w:rPr>
          <w:rFonts w:ascii="Times New Roman" w:hAnsi="Times New Roman" w:cs="Times New Roman"/>
          <w:sz w:val="28"/>
          <w:szCs w:val="28"/>
        </w:rPr>
        <w:t xml:space="preserve"> </w:t>
      </w:r>
      <w:r w:rsidRPr="006059FC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C872B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6059FC">
        <w:rPr>
          <w:rFonts w:ascii="Times New Roman" w:hAnsi="Times New Roman" w:cs="Times New Roman"/>
          <w:sz w:val="28"/>
          <w:szCs w:val="28"/>
        </w:rPr>
        <w:t>государственного</w:t>
      </w:r>
      <w:r w:rsidR="00C872B1">
        <w:rPr>
          <w:rFonts w:ascii="Times New Roman" w:hAnsi="Times New Roman" w:cs="Times New Roman"/>
          <w:sz w:val="28"/>
          <w:szCs w:val="28"/>
        </w:rPr>
        <w:t xml:space="preserve">   </w:t>
      </w:r>
      <w:r w:rsidRPr="006059FC">
        <w:rPr>
          <w:rFonts w:ascii="Times New Roman" w:hAnsi="Times New Roman" w:cs="Times New Roman"/>
          <w:sz w:val="28"/>
          <w:szCs w:val="28"/>
        </w:rPr>
        <w:t xml:space="preserve"> (муниципального) </w:t>
      </w:r>
    </w:p>
    <w:p w:rsidR="00750539" w:rsidRPr="006059FC" w:rsidRDefault="00750539" w:rsidP="00C872B1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059FC">
        <w:rPr>
          <w:rFonts w:ascii="Times New Roman" w:hAnsi="Times New Roman" w:cs="Times New Roman"/>
          <w:sz w:val="28"/>
          <w:szCs w:val="28"/>
        </w:rPr>
        <w:t>финансового контроля, правоохранительные органы.</w:t>
      </w:r>
    </w:p>
    <w:p w:rsidR="00C872B1" w:rsidRDefault="00C872B1" w:rsidP="0076452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C4E41" w:rsidRPr="00505814" w:rsidRDefault="008C4E41" w:rsidP="006F76CE">
      <w:pPr>
        <w:tabs>
          <w:tab w:val="left" w:pos="763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05814">
        <w:rPr>
          <w:rFonts w:ascii="Times New Roman" w:hAnsi="Times New Roman" w:cs="Times New Roman"/>
          <w:sz w:val="28"/>
          <w:szCs w:val="28"/>
        </w:rPr>
        <w:t>Начальник</w:t>
      </w:r>
      <w:r w:rsidR="004E164A" w:rsidRPr="00505814">
        <w:rPr>
          <w:rFonts w:ascii="Times New Roman" w:hAnsi="Times New Roman" w:cs="Times New Roman"/>
          <w:sz w:val="28"/>
          <w:szCs w:val="28"/>
        </w:rPr>
        <w:t xml:space="preserve"> финансового</w:t>
      </w:r>
      <w:r w:rsidRPr="00505814">
        <w:rPr>
          <w:rFonts w:ascii="Times New Roman" w:hAnsi="Times New Roman" w:cs="Times New Roman"/>
          <w:sz w:val="28"/>
          <w:szCs w:val="28"/>
        </w:rPr>
        <w:t xml:space="preserve"> отдела</w:t>
      </w:r>
      <w:r w:rsidR="006F76CE" w:rsidRPr="00505814">
        <w:rPr>
          <w:rFonts w:ascii="Times New Roman" w:hAnsi="Times New Roman" w:cs="Times New Roman"/>
          <w:sz w:val="28"/>
          <w:szCs w:val="28"/>
        </w:rPr>
        <w:tab/>
      </w:r>
    </w:p>
    <w:p w:rsidR="006F76CE" w:rsidRPr="00505814" w:rsidRDefault="00505814" w:rsidP="006F76C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 сельского</w:t>
      </w:r>
      <w:r w:rsidR="006F76CE" w:rsidRPr="005058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0539" w:rsidRPr="006059FC" w:rsidRDefault="00505814" w:rsidP="006F76CE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F76CE" w:rsidRPr="00505814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  <w:r w:rsidR="006F76CE" w:rsidRPr="0050581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С.Н.Кихаева</w:t>
      </w:r>
      <w:proofErr w:type="spellEnd"/>
      <w:r w:rsidR="003A460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122" w:name="sub_111000"/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C5966" w:rsidRPr="006059FC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123" w:name="_GoBack"/>
      <w:bookmarkEnd w:id="123"/>
    </w:p>
    <w:p w:rsidR="00CC5966" w:rsidRDefault="00CC5966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122"/>
    <w:p w:rsidR="00F4719D" w:rsidRDefault="00F4719D" w:rsidP="0054792A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4719D" w:rsidSect="0037693D">
      <w:headerReference w:type="default" r:id="rId25"/>
      <w:pgSz w:w="11907" w:h="16840" w:code="9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26B8" w:rsidRDefault="004526B8" w:rsidP="007552A3">
      <w:pPr>
        <w:spacing w:after="0" w:line="240" w:lineRule="auto"/>
      </w:pPr>
      <w:r>
        <w:separator/>
      </w:r>
    </w:p>
  </w:endnote>
  <w:endnote w:type="continuationSeparator" w:id="0">
    <w:p w:rsidR="004526B8" w:rsidRDefault="004526B8" w:rsidP="00755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26B8" w:rsidRDefault="004526B8" w:rsidP="007552A3">
      <w:pPr>
        <w:spacing w:after="0" w:line="240" w:lineRule="auto"/>
      </w:pPr>
      <w:r>
        <w:separator/>
      </w:r>
    </w:p>
  </w:footnote>
  <w:footnote w:type="continuationSeparator" w:id="0">
    <w:p w:rsidR="004526B8" w:rsidRDefault="004526B8" w:rsidP="007552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9901558"/>
      <w:docPartObj>
        <w:docPartGallery w:val="Page Numbers (Top of Page)"/>
        <w:docPartUnique/>
      </w:docPartObj>
    </w:sdtPr>
    <w:sdtContent>
      <w:p w:rsidR="0037693D" w:rsidRDefault="00801979">
        <w:pPr>
          <w:pStyle w:val="affff0"/>
          <w:jc w:val="center"/>
        </w:pPr>
        <w:r>
          <w:fldChar w:fldCharType="begin"/>
        </w:r>
        <w:r w:rsidR="0037693D">
          <w:instrText>PAGE   \* MERGEFORMAT</w:instrText>
        </w:r>
        <w:r>
          <w:fldChar w:fldCharType="separate"/>
        </w:r>
        <w:r w:rsidR="00764525">
          <w:rPr>
            <w:noProof/>
          </w:rPr>
          <w:t>16</w:t>
        </w:r>
        <w:r>
          <w:fldChar w:fldCharType="end"/>
        </w:r>
      </w:p>
    </w:sdtContent>
  </w:sdt>
  <w:p w:rsidR="0037693D" w:rsidRDefault="0037693D">
    <w:pPr>
      <w:pStyle w:val="affff0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181A47"/>
    <w:rsid w:val="00000BF5"/>
    <w:rsid w:val="00012DDD"/>
    <w:rsid w:val="00050883"/>
    <w:rsid w:val="00061774"/>
    <w:rsid w:val="000629AB"/>
    <w:rsid w:val="00082F95"/>
    <w:rsid w:val="0009123E"/>
    <w:rsid w:val="000D032D"/>
    <w:rsid w:val="000D3FEC"/>
    <w:rsid w:val="001170C2"/>
    <w:rsid w:val="00181A47"/>
    <w:rsid w:val="001D626A"/>
    <w:rsid w:val="002243B1"/>
    <w:rsid w:val="00241B6B"/>
    <w:rsid w:val="00241F91"/>
    <w:rsid w:val="002564BE"/>
    <w:rsid w:val="00260E2A"/>
    <w:rsid w:val="0026482F"/>
    <w:rsid w:val="00280CA7"/>
    <w:rsid w:val="0029640C"/>
    <w:rsid w:val="002B23CD"/>
    <w:rsid w:val="002D6C79"/>
    <w:rsid w:val="00300384"/>
    <w:rsid w:val="003118FF"/>
    <w:rsid w:val="003211DC"/>
    <w:rsid w:val="00332E85"/>
    <w:rsid w:val="00354871"/>
    <w:rsid w:val="0037693D"/>
    <w:rsid w:val="003A4600"/>
    <w:rsid w:val="003A4774"/>
    <w:rsid w:val="003B2F11"/>
    <w:rsid w:val="004317DD"/>
    <w:rsid w:val="00433154"/>
    <w:rsid w:val="00442376"/>
    <w:rsid w:val="004526B8"/>
    <w:rsid w:val="00491B78"/>
    <w:rsid w:val="004948C5"/>
    <w:rsid w:val="004E164A"/>
    <w:rsid w:val="0050330D"/>
    <w:rsid w:val="00505814"/>
    <w:rsid w:val="00517408"/>
    <w:rsid w:val="0054792A"/>
    <w:rsid w:val="005860CA"/>
    <w:rsid w:val="005A0725"/>
    <w:rsid w:val="005A3505"/>
    <w:rsid w:val="006059FC"/>
    <w:rsid w:val="00616C5D"/>
    <w:rsid w:val="0062511A"/>
    <w:rsid w:val="00625905"/>
    <w:rsid w:val="00645906"/>
    <w:rsid w:val="00673FD2"/>
    <w:rsid w:val="00686204"/>
    <w:rsid w:val="006A6083"/>
    <w:rsid w:val="006B2534"/>
    <w:rsid w:val="006C6976"/>
    <w:rsid w:val="006F76CE"/>
    <w:rsid w:val="0072422C"/>
    <w:rsid w:val="00725155"/>
    <w:rsid w:val="007278B7"/>
    <w:rsid w:val="007309EC"/>
    <w:rsid w:val="00733565"/>
    <w:rsid w:val="00750539"/>
    <w:rsid w:val="00751352"/>
    <w:rsid w:val="00753C97"/>
    <w:rsid w:val="007552A3"/>
    <w:rsid w:val="00761E19"/>
    <w:rsid w:val="00764525"/>
    <w:rsid w:val="007760A9"/>
    <w:rsid w:val="00800422"/>
    <w:rsid w:val="00801979"/>
    <w:rsid w:val="00803B57"/>
    <w:rsid w:val="00833F7D"/>
    <w:rsid w:val="00860985"/>
    <w:rsid w:val="008616C0"/>
    <w:rsid w:val="00863C10"/>
    <w:rsid w:val="00882878"/>
    <w:rsid w:val="00883675"/>
    <w:rsid w:val="008A6571"/>
    <w:rsid w:val="008B7272"/>
    <w:rsid w:val="008C4E41"/>
    <w:rsid w:val="008F478E"/>
    <w:rsid w:val="00991F0B"/>
    <w:rsid w:val="00994F1E"/>
    <w:rsid w:val="009A33E4"/>
    <w:rsid w:val="009E540B"/>
    <w:rsid w:val="009F1BFC"/>
    <w:rsid w:val="009F70D7"/>
    <w:rsid w:val="00A13A1F"/>
    <w:rsid w:val="00A22D28"/>
    <w:rsid w:val="00A827D7"/>
    <w:rsid w:val="00A9455C"/>
    <w:rsid w:val="00A94EC1"/>
    <w:rsid w:val="00AC6E98"/>
    <w:rsid w:val="00AE2907"/>
    <w:rsid w:val="00B006C6"/>
    <w:rsid w:val="00B01027"/>
    <w:rsid w:val="00B30BF0"/>
    <w:rsid w:val="00B3146F"/>
    <w:rsid w:val="00B60D9C"/>
    <w:rsid w:val="00B73C83"/>
    <w:rsid w:val="00BD673C"/>
    <w:rsid w:val="00BE1CE6"/>
    <w:rsid w:val="00BE2AFE"/>
    <w:rsid w:val="00BF06E7"/>
    <w:rsid w:val="00BF52B9"/>
    <w:rsid w:val="00C7695F"/>
    <w:rsid w:val="00C872B1"/>
    <w:rsid w:val="00C9708C"/>
    <w:rsid w:val="00CC5966"/>
    <w:rsid w:val="00CC6BE4"/>
    <w:rsid w:val="00CE6446"/>
    <w:rsid w:val="00CF0A2C"/>
    <w:rsid w:val="00D35B6E"/>
    <w:rsid w:val="00DB4933"/>
    <w:rsid w:val="00E14182"/>
    <w:rsid w:val="00E83082"/>
    <w:rsid w:val="00EB451D"/>
    <w:rsid w:val="00EB4CCC"/>
    <w:rsid w:val="00F2292E"/>
    <w:rsid w:val="00F27DE0"/>
    <w:rsid w:val="00F4719D"/>
    <w:rsid w:val="00F82147"/>
    <w:rsid w:val="00FB29FE"/>
    <w:rsid w:val="00FF6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8C5"/>
  </w:style>
  <w:style w:type="paragraph" w:styleId="1">
    <w:name w:val="heading 1"/>
    <w:basedOn w:val="a"/>
    <w:next w:val="a"/>
    <w:link w:val="10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5053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5053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5053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50539"/>
  </w:style>
  <w:style w:type="character" w:customStyle="1" w:styleId="a3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053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75053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50539"/>
  </w:style>
  <w:style w:type="paragraph" w:customStyle="1" w:styleId="a8">
    <w:name w:val="Внимание: недобросовестность!"/>
    <w:basedOn w:val="a6"/>
    <w:next w:val="a"/>
    <w:uiPriority w:val="99"/>
    <w:rsid w:val="00750539"/>
  </w:style>
  <w:style w:type="character" w:customStyle="1" w:styleId="a9">
    <w:name w:val="Выделение для Базового Поиска"/>
    <w:basedOn w:val="a3"/>
    <w:uiPriority w:val="99"/>
    <w:rsid w:val="0075053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5053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75053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75053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5053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5053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5053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75053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75053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5053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50539"/>
  </w:style>
  <w:style w:type="paragraph" w:customStyle="1" w:styleId="aff2">
    <w:name w:val="Моноширинны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75053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75053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75053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Таблицы (моноширинный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"/>
    <w:uiPriority w:val="99"/>
    <w:rsid w:val="00750539"/>
    <w:pPr>
      <w:ind w:left="140"/>
    </w:pPr>
  </w:style>
  <w:style w:type="character" w:customStyle="1" w:styleId="affa">
    <w:name w:val="Опечатки"/>
    <w:uiPriority w:val="99"/>
    <w:rsid w:val="0075053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75053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75053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Постоянная часть"/>
    <w:basedOn w:val="ac"/>
    <w:next w:val="a"/>
    <w:uiPriority w:val="99"/>
    <w:rsid w:val="0075053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750539"/>
  </w:style>
  <w:style w:type="paragraph" w:customStyle="1" w:styleId="afff2">
    <w:name w:val="Примечание."/>
    <w:basedOn w:val="a6"/>
    <w:next w:val="a"/>
    <w:uiPriority w:val="99"/>
    <w:rsid w:val="00750539"/>
  </w:style>
  <w:style w:type="character" w:customStyle="1" w:styleId="afff3">
    <w:name w:val="Продолжение ссылки"/>
    <w:basedOn w:val="a4"/>
    <w:uiPriority w:val="99"/>
    <w:rsid w:val="0075053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75053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75053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75053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9">
    <w:name w:val="Ссылка на утративший силу документ"/>
    <w:basedOn w:val="a4"/>
    <w:uiPriority w:val="99"/>
    <w:rsid w:val="0075053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75053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75053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0">
    <w:name w:val="header"/>
    <w:basedOn w:val="a"/>
    <w:link w:val="affff1"/>
    <w:uiPriority w:val="99"/>
    <w:unhideWhenUsed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1">
    <w:name w:val="Верхний колонтитул Знак"/>
    <w:basedOn w:val="a0"/>
    <w:link w:val="affff0"/>
    <w:uiPriority w:val="99"/>
    <w:rsid w:val="007552A3"/>
  </w:style>
  <w:style w:type="paragraph" w:styleId="affff2">
    <w:name w:val="footer"/>
    <w:basedOn w:val="a"/>
    <w:link w:val="affff3"/>
    <w:uiPriority w:val="99"/>
    <w:unhideWhenUsed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3">
    <w:name w:val="Нижний колонтитул Знак"/>
    <w:basedOn w:val="a0"/>
    <w:link w:val="affff2"/>
    <w:uiPriority w:val="99"/>
    <w:rsid w:val="007552A3"/>
  </w:style>
  <w:style w:type="paragraph" w:styleId="affff4">
    <w:name w:val="Balloon Text"/>
    <w:basedOn w:val="a"/>
    <w:link w:val="affff5"/>
    <w:uiPriority w:val="99"/>
    <w:semiHidden/>
    <w:unhideWhenUsed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BF06E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50539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5053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75053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5053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character" w:customStyle="1" w:styleId="40">
    <w:name w:val="Заголовок 4 Знак"/>
    <w:basedOn w:val="a0"/>
    <w:link w:val="4"/>
    <w:uiPriority w:val="99"/>
    <w:rsid w:val="00750539"/>
    <w:rPr>
      <w:rFonts w:ascii="Arial" w:hAnsi="Arial" w:cs="Arial"/>
      <w:b/>
      <w:bCs/>
      <w:color w:val="26282F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750539"/>
  </w:style>
  <w:style w:type="character" w:customStyle="1" w:styleId="a3">
    <w:name w:val="Цветовое выделение"/>
    <w:uiPriority w:val="99"/>
    <w:rsid w:val="0075053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750539"/>
    <w:rPr>
      <w:b/>
      <w:bCs/>
      <w:color w:val="106BBE"/>
    </w:rPr>
  </w:style>
  <w:style w:type="character" w:customStyle="1" w:styleId="a5">
    <w:name w:val="Активная гипертекстовая ссылка"/>
    <w:basedOn w:val="a4"/>
    <w:uiPriority w:val="99"/>
    <w:rsid w:val="00750539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750539"/>
  </w:style>
  <w:style w:type="paragraph" w:customStyle="1" w:styleId="a8">
    <w:name w:val="Внимание: недобросовестность!"/>
    <w:basedOn w:val="a6"/>
    <w:next w:val="a"/>
    <w:uiPriority w:val="99"/>
    <w:rsid w:val="00750539"/>
  </w:style>
  <w:style w:type="character" w:customStyle="1" w:styleId="a9">
    <w:name w:val="Выделение для Базового Поиска"/>
    <w:basedOn w:val="a3"/>
    <w:uiPriority w:val="99"/>
    <w:rsid w:val="00750539"/>
    <w:rPr>
      <w:b/>
      <w:bCs/>
      <w:color w:val="0058A9"/>
    </w:rPr>
  </w:style>
  <w:style w:type="character" w:customStyle="1" w:styleId="aa">
    <w:name w:val="Выделение для Базового Поиска (курсив)"/>
    <w:basedOn w:val="a9"/>
    <w:uiPriority w:val="99"/>
    <w:rsid w:val="00750539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hAnsi="Verdana" w:cs="Verdana"/>
    </w:rPr>
  </w:style>
  <w:style w:type="paragraph" w:customStyle="1" w:styleId="ad">
    <w:name w:val="Заголовок"/>
    <w:basedOn w:val="ac"/>
    <w:next w:val="a"/>
    <w:uiPriority w:val="99"/>
    <w:rsid w:val="00750539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75053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i/>
      <w:iCs/>
      <w:color w:val="000080"/>
    </w:rPr>
  </w:style>
  <w:style w:type="character" w:customStyle="1" w:styleId="af1">
    <w:name w:val="Заголовок своего сообщения"/>
    <w:basedOn w:val="a3"/>
    <w:uiPriority w:val="99"/>
    <w:rsid w:val="00750539"/>
    <w:rPr>
      <w:b/>
      <w:bCs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af3">
    <w:name w:val="Заголовок чужого сообщения"/>
    <w:basedOn w:val="a3"/>
    <w:uiPriority w:val="99"/>
    <w:rsid w:val="00750539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250" w:line="240" w:lineRule="auto"/>
      <w:jc w:val="center"/>
    </w:pPr>
    <w:rPr>
      <w:rFonts w:ascii="Arial" w:hAnsi="Arial" w:cs="Arial"/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750539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750539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750539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left="170" w:right="170"/>
    </w:pPr>
    <w:rPr>
      <w:rFonts w:ascii="Arial" w:hAnsi="Arial" w:cs="Arial"/>
      <w:sz w:val="24"/>
      <w:szCs w:val="24"/>
    </w:rPr>
  </w:style>
  <w:style w:type="paragraph" w:customStyle="1" w:styleId="afa">
    <w:name w:val="Комментарий"/>
    <w:basedOn w:val="af9"/>
    <w:next w:val="a"/>
    <w:uiPriority w:val="99"/>
    <w:rsid w:val="00750539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750539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d">
    <w:name w:val="Колонтитул (левый)"/>
    <w:basedOn w:val="afc"/>
    <w:next w:val="a"/>
    <w:uiPriority w:val="99"/>
    <w:rsid w:val="00750539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right"/>
    </w:pPr>
    <w:rPr>
      <w:rFonts w:ascii="Arial" w:hAnsi="Arial" w:cs="Arial"/>
      <w:sz w:val="24"/>
      <w:szCs w:val="24"/>
    </w:rPr>
  </w:style>
  <w:style w:type="paragraph" w:customStyle="1" w:styleId="aff">
    <w:name w:val="Колонтитул (правый)"/>
    <w:basedOn w:val="afe"/>
    <w:next w:val="a"/>
    <w:uiPriority w:val="99"/>
    <w:rsid w:val="00750539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750539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750539"/>
  </w:style>
  <w:style w:type="paragraph" w:customStyle="1" w:styleId="aff2">
    <w:name w:val="Моноширинны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character" w:customStyle="1" w:styleId="aff3">
    <w:name w:val="Найденные слова"/>
    <w:basedOn w:val="a3"/>
    <w:uiPriority w:val="99"/>
    <w:rsid w:val="00750539"/>
    <w:rPr>
      <w:b/>
      <w:bCs/>
      <w:color w:val="26282F"/>
      <w:shd w:val="clear" w:color="auto" w:fill="FFF580"/>
    </w:rPr>
  </w:style>
  <w:style w:type="paragraph" w:customStyle="1" w:styleId="aff4">
    <w:name w:val="Напишите нам"/>
    <w:basedOn w:val="a"/>
    <w:next w:val="a"/>
    <w:uiPriority w:val="99"/>
    <w:rsid w:val="00750539"/>
    <w:pPr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hAnsi="Arial" w:cs="Arial"/>
      <w:sz w:val="20"/>
      <w:szCs w:val="20"/>
      <w:shd w:val="clear" w:color="auto" w:fill="EFFFAD"/>
    </w:rPr>
  </w:style>
  <w:style w:type="character" w:customStyle="1" w:styleId="aff5">
    <w:name w:val="Не вступил в силу"/>
    <w:basedOn w:val="a3"/>
    <w:uiPriority w:val="99"/>
    <w:rsid w:val="00750539"/>
    <w:rPr>
      <w:b/>
      <w:bCs/>
      <w:color w:val="000000"/>
      <w:shd w:val="clear" w:color="auto" w:fill="D8EDE8"/>
    </w:rPr>
  </w:style>
  <w:style w:type="paragraph" w:customStyle="1" w:styleId="aff6">
    <w:name w:val="Необходимые документы"/>
    <w:basedOn w:val="a6"/>
    <w:next w:val="a"/>
    <w:uiPriority w:val="99"/>
    <w:rsid w:val="00750539"/>
    <w:pPr>
      <w:ind w:firstLine="118"/>
    </w:pPr>
  </w:style>
  <w:style w:type="paragraph" w:customStyle="1" w:styleId="aff7">
    <w:name w:val="Нормальный (таблица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8">
    <w:name w:val="Таблицы (моноширинный)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4"/>
      <w:szCs w:val="24"/>
    </w:rPr>
  </w:style>
  <w:style w:type="paragraph" w:customStyle="1" w:styleId="aff9">
    <w:name w:val="Оглавление"/>
    <w:basedOn w:val="aff8"/>
    <w:next w:val="a"/>
    <w:uiPriority w:val="99"/>
    <w:rsid w:val="00750539"/>
    <w:pPr>
      <w:ind w:left="140"/>
    </w:pPr>
  </w:style>
  <w:style w:type="character" w:customStyle="1" w:styleId="affa">
    <w:name w:val="Опечатки"/>
    <w:uiPriority w:val="99"/>
    <w:rsid w:val="00750539"/>
    <w:rPr>
      <w:color w:val="FF0000"/>
    </w:rPr>
  </w:style>
  <w:style w:type="paragraph" w:customStyle="1" w:styleId="affb">
    <w:name w:val="Переменная часть"/>
    <w:basedOn w:val="ac"/>
    <w:next w:val="a"/>
    <w:uiPriority w:val="99"/>
    <w:rsid w:val="00750539"/>
    <w:rPr>
      <w:sz w:val="18"/>
      <w:szCs w:val="18"/>
    </w:rPr>
  </w:style>
  <w:style w:type="paragraph" w:customStyle="1" w:styleId="affc">
    <w:name w:val="Подвал для информации об изменениях"/>
    <w:basedOn w:val="1"/>
    <w:next w:val="a"/>
    <w:uiPriority w:val="99"/>
    <w:rsid w:val="00750539"/>
    <w:pPr>
      <w:outlineLvl w:val="9"/>
    </w:pPr>
    <w:rPr>
      <w:b w:val="0"/>
      <w:bCs w:val="0"/>
      <w:sz w:val="18"/>
      <w:szCs w:val="18"/>
    </w:rPr>
  </w:style>
  <w:style w:type="paragraph" w:customStyle="1" w:styleId="affd">
    <w:name w:val="Подзаголовок для информации об изменениях"/>
    <w:basedOn w:val="af7"/>
    <w:next w:val="a"/>
    <w:uiPriority w:val="99"/>
    <w:rsid w:val="00750539"/>
    <w:rPr>
      <w:b/>
      <w:bCs/>
    </w:rPr>
  </w:style>
  <w:style w:type="paragraph" w:customStyle="1" w:styleId="affe">
    <w:name w:val="Подчёркнуный текст"/>
    <w:basedOn w:val="a"/>
    <w:next w:val="a"/>
    <w:uiPriority w:val="99"/>
    <w:rsid w:val="00750539"/>
    <w:pPr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paragraph" w:customStyle="1" w:styleId="afff">
    <w:name w:val="Постоянная часть"/>
    <w:basedOn w:val="ac"/>
    <w:next w:val="a"/>
    <w:uiPriority w:val="99"/>
    <w:rsid w:val="00750539"/>
    <w:rPr>
      <w:sz w:val="20"/>
      <w:szCs w:val="20"/>
    </w:rPr>
  </w:style>
  <w:style w:type="paragraph" w:customStyle="1" w:styleId="afff0">
    <w:name w:val="Прижатый влево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afff1">
    <w:name w:val="Пример."/>
    <w:basedOn w:val="a6"/>
    <w:next w:val="a"/>
    <w:uiPriority w:val="99"/>
    <w:rsid w:val="00750539"/>
  </w:style>
  <w:style w:type="paragraph" w:customStyle="1" w:styleId="afff2">
    <w:name w:val="Примечание."/>
    <w:basedOn w:val="a6"/>
    <w:next w:val="a"/>
    <w:uiPriority w:val="99"/>
    <w:rsid w:val="00750539"/>
  </w:style>
  <w:style w:type="character" w:customStyle="1" w:styleId="afff3">
    <w:name w:val="Продолжение ссылки"/>
    <w:basedOn w:val="a4"/>
    <w:uiPriority w:val="99"/>
    <w:rsid w:val="00750539"/>
    <w:rPr>
      <w:b/>
      <w:bCs/>
      <w:color w:val="106BBE"/>
    </w:rPr>
  </w:style>
  <w:style w:type="paragraph" w:customStyle="1" w:styleId="afff4">
    <w:name w:val="Словарная статья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hAnsi="Arial" w:cs="Arial"/>
      <w:sz w:val="24"/>
      <w:szCs w:val="24"/>
    </w:rPr>
  </w:style>
  <w:style w:type="character" w:customStyle="1" w:styleId="afff5">
    <w:name w:val="Сравнение редакций"/>
    <w:basedOn w:val="a3"/>
    <w:uiPriority w:val="99"/>
    <w:rsid w:val="00750539"/>
    <w:rPr>
      <w:b/>
      <w:bCs/>
      <w:color w:val="26282F"/>
    </w:rPr>
  </w:style>
  <w:style w:type="character" w:customStyle="1" w:styleId="afff6">
    <w:name w:val="Сравнение редакций. Добавленный фрагмент"/>
    <w:uiPriority w:val="99"/>
    <w:rsid w:val="00750539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750539"/>
    <w:rPr>
      <w:color w:val="000000"/>
      <w:shd w:val="clear" w:color="auto" w:fill="C4C413"/>
    </w:rPr>
  </w:style>
  <w:style w:type="paragraph" w:customStyle="1" w:styleId="afff8">
    <w:name w:val="Ссылка на официальную публикацию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hAnsi="Arial" w:cs="Arial"/>
      <w:sz w:val="24"/>
      <w:szCs w:val="24"/>
    </w:rPr>
  </w:style>
  <w:style w:type="character" w:customStyle="1" w:styleId="afff9">
    <w:name w:val="Ссылка на утративший силу документ"/>
    <w:basedOn w:val="a4"/>
    <w:uiPriority w:val="99"/>
    <w:rsid w:val="00750539"/>
    <w:rPr>
      <w:b/>
      <w:bCs/>
      <w:color w:val="749232"/>
    </w:rPr>
  </w:style>
  <w:style w:type="paragraph" w:customStyle="1" w:styleId="afffa">
    <w:name w:val="Текст в таблице"/>
    <w:basedOn w:val="aff7"/>
    <w:next w:val="a"/>
    <w:uiPriority w:val="99"/>
    <w:rsid w:val="00750539"/>
    <w:pPr>
      <w:ind w:firstLine="500"/>
    </w:pPr>
  </w:style>
  <w:style w:type="paragraph" w:customStyle="1" w:styleId="afffb">
    <w:name w:val="Текст ЭР (см. также)"/>
    <w:basedOn w:val="a"/>
    <w:next w:val="a"/>
    <w:uiPriority w:val="99"/>
    <w:rsid w:val="00750539"/>
    <w:pPr>
      <w:autoSpaceDE w:val="0"/>
      <w:autoSpaceDN w:val="0"/>
      <w:adjustRightInd w:val="0"/>
      <w:spacing w:before="200" w:after="0" w:line="240" w:lineRule="auto"/>
    </w:pPr>
    <w:rPr>
      <w:rFonts w:ascii="Arial" w:hAnsi="Arial" w:cs="Arial"/>
      <w:sz w:val="20"/>
      <w:szCs w:val="20"/>
    </w:rPr>
  </w:style>
  <w:style w:type="paragraph" w:customStyle="1" w:styleId="afffc">
    <w:name w:val="Технический комментарий"/>
    <w:basedOn w:val="a"/>
    <w:next w:val="a"/>
    <w:uiPriority w:val="99"/>
    <w:rsid w:val="0075053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463F31"/>
      <w:sz w:val="24"/>
      <w:szCs w:val="24"/>
      <w:shd w:val="clear" w:color="auto" w:fill="FFFFA6"/>
    </w:rPr>
  </w:style>
  <w:style w:type="character" w:customStyle="1" w:styleId="afffd">
    <w:name w:val="Утратил силу"/>
    <w:basedOn w:val="a3"/>
    <w:uiPriority w:val="99"/>
    <w:rsid w:val="00750539"/>
    <w:rPr>
      <w:b/>
      <w:bCs/>
      <w:strike/>
      <w:color w:val="666600"/>
    </w:rPr>
  </w:style>
  <w:style w:type="paragraph" w:customStyle="1" w:styleId="afffe">
    <w:name w:val="Формула"/>
    <w:basedOn w:val="a"/>
    <w:next w:val="a"/>
    <w:uiPriority w:val="99"/>
    <w:rsid w:val="00750539"/>
    <w:pPr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hAnsi="Arial" w:cs="Arial"/>
      <w:sz w:val="24"/>
      <w:szCs w:val="24"/>
      <w:shd w:val="clear" w:color="auto" w:fill="F5F3DA"/>
    </w:rPr>
  </w:style>
  <w:style w:type="paragraph" w:customStyle="1" w:styleId="affff">
    <w:name w:val="Центрированный (таблица)"/>
    <w:basedOn w:val="aff7"/>
    <w:next w:val="a"/>
    <w:uiPriority w:val="99"/>
    <w:rsid w:val="00750539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750539"/>
    <w:pPr>
      <w:autoSpaceDE w:val="0"/>
      <w:autoSpaceDN w:val="0"/>
      <w:adjustRightInd w:val="0"/>
      <w:spacing w:before="300" w:after="0" w:line="240" w:lineRule="auto"/>
    </w:pPr>
    <w:rPr>
      <w:rFonts w:ascii="Arial" w:hAnsi="Arial" w:cs="Arial"/>
      <w:sz w:val="24"/>
      <w:szCs w:val="24"/>
    </w:rPr>
  </w:style>
  <w:style w:type="paragraph" w:styleId="affff0">
    <w:name w:val="header"/>
    <w:basedOn w:val="a"/>
    <w:link w:val="affff1"/>
    <w:uiPriority w:val="99"/>
    <w:unhideWhenUsed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1">
    <w:name w:val="Верхний колонтитул Знак"/>
    <w:basedOn w:val="a0"/>
    <w:link w:val="affff0"/>
    <w:uiPriority w:val="99"/>
    <w:rsid w:val="007552A3"/>
  </w:style>
  <w:style w:type="paragraph" w:styleId="affff2">
    <w:name w:val="footer"/>
    <w:basedOn w:val="a"/>
    <w:link w:val="affff3"/>
    <w:uiPriority w:val="99"/>
    <w:unhideWhenUsed/>
    <w:rsid w:val="007552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ff3">
    <w:name w:val="Нижний колонтитул Знак"/>
    <w:basedOn w:val="a0"/>
    <w:link w:val="affff2"/>
    <w:uiPriority w:val="99"/>
    <w:rsid w:val="007552A3"/>
  </w:style>
  <w:style w:type="paragraph" w:styleId="affff4">
    <w:name w:val="Balloon Text"/>
    <w:basedOn w:val="a"/>
    <w:link w:val="affff5"/>
    <w:uiPriority w:val="99"/>
    <w:semiHidden/>
    <w:unhideWhenUsed/>
    <w:rsid w:val="00BF06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basedOn w:val="a0"/>
    <w:link w:val="affff4"/>
    <w:uiPriority w:val="99"/>
    <w:semiHidden/>
    <w:rsid w:val="00BF06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4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60201" TargetMode="External"/><Relationship Id="rId13" Type="http://schemas.openxmlformats.org/officeDocument/2006/relationships/hyperlink" Target="garantF1://10800200.1" TargetMode="External"/><Relationship Id="rId18" Type="http://schemas.openxmlformats.org/officeDocument/2006/relationships/hyperlink" Target="garantF1://12012604.2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garantF1://12012604.2" TargetMode="External"/><Relationship Id="rId7" Type="http://schemas.openxmlformats.org/officeDocument/2006/relationships/hyperlink" Target="garantF1://12012604.160201" TargetMode="External"/><Relationship Id="rId12" Type="http://schemas.openxmlformats.org/officeDocument/2006/relationships/hyperlink" Target="garantF1://12080625.4" TargetMode="External"/><Relationship Id="rId17" Type="http://schemas.openxmlformats.org/officeDocument/2006/relationships/hyperlink" Target="garantF1://12012604.2" TargetMode="External"/><Relationship Id="rId25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garantF1://12080625.4" TargetMode="External"/><Relationship Id="rId20" Type="http://schemas.openxmlformats.org/officeDocument/2006/relationships/hyperlink" Target="garantF1://12012604.2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0800200.1" TargetMode="External"/><Relationship Id="rId24" Type="http://schemas.openxmlformats.org/officeDocument/2006/relationships/hyperlink" Target="garantF1://12081732.503160885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800200.1" TargetMode="External"/><Relationship Id="rId23" Type="http://schemas.openxmlformats.org/officeDocument/2006/relationships/hyperlink" Target="garantF1://10002673.3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garantF1://12012604.2" TargetMode="External"/><Relationship Id="rId19" Type="http://schemas.openxmlformats.org/officeDocument/2006/relationships/hyperlink" Target="garantF1://12012604.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2012604.2" TargetMode="External"/><Relationship Id="rId14" Type="http://schemas.openxmlformats.org/officeDocument/2006/relationships/hyperlink" Target="garantF1://12080625.4" TargetMode="External"/><Relationship Id="rId22" Type="http://schemas.openxmlformats.org/officeDocument/2006/relationships/hyperlink" Target="garantF1://12012604.2691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DBB0-EEAB-40CA-99F0-BBC27E88F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6695</Words>
  <Characters>38168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Fidirko Yuliya Aleksandrovna</dc:creator>
  <cp:lastModifiedBy>User</cp:lastModifiedBy>
  <cp:revision>51</cp:revision>
  <cp:lastPrinted>2015-04-09T13:40:00Z</cp:lastPrinted>
  <dcterms:created xsi:type="dcterms:W3CDTF">2015-03-10T13:48:00Z</dcterms:created>
  <dcterms:modified xsi:type="dcterms:W3CDTF">2015-05-29T11:57:00Z</dcterms:modified>
</cp:coreProperties>
</file>