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5"/>
        <w:gridCol w:w="5165"/>
      </w:tblGrid>
      <w:tr w:rsidR="00CF3909" w:rsidTr="00CF390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F3909" w:rsidRDefault="00CF3909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CF3909" w:rsidRDefault="00CF3909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ПРИЛОЖЕНИЕ № 2</w:t>
            </w:r>
          </w:p>
          <w:p w:rsidR="00CF3909" w:rsidRDefault="00CF3909">
            <w:pPr>
              <w:rPr>
                <w:bCs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к </w:t>
            </w:r>
            <w:r>
              <w:rPr>
                <w:bCs/>
                <w:sz w:val="26"/>
                <w:szCs w:val="26"/>
              </w:rPr>
              <w:t xml:space="preserve">постановлению администрации </w:t>
            </w:r>
          </w:p>
          <w:p w:rsidR="00CF3909" w:rsidRDefault="00856F4C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sz w:val="28"/>
                <w:szCs w:val="28"/>
              </w:rPr>
              <w:t>Запорожского</w:t>
            </w:r>
            <w:r w:rsidR="00CF3909">
              <w:rPr>
                <w:bCs/>
                <w:sz w:val="26"/>
                <w:szCs w:val="26"/>
              </w:rPr>
              <w:t xml:space="preserve"> сельского поселения </w:t>
            </w:r>
          </w:p>
          <w:p w:rsidR="00CF3909" w:rsidRDefault="00CF390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Темрюкского района </w:t>
            </w:r>
          </w:p>
          <w:p w:rsidR="00CF3909" w:rsidRPr="009313E0" w:rsidRDefault="009313E0">
            <w:pPr>
              <w:autoSpaceDE w:val="0"/>
              <w:autoSpaceDN w:val="0"/>
              <w:adjustRightInd w:val="0"/>
              <w:ind w:right="-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</w:t>
            </w:r>
            <w:r w:rsidRPr="009313E0">
              <w:rPr>
                <w:color w:val="000000"/>
                <w:sz w:val="26"/>
                <w:szCs w:val="26"/>
              </w:rPr>
              <w:t xml:space="preserve">от </w:t>
            </w:r>
            <w:r w:rsidRPr="009313E0">
              <w:rPr>
                <w:bCs/>
                <w:color w:val="000000"/>
                <w:sz w:val="26"/>
                <w:szCs w:val="26"/>
              </w:rPr>
              <w:t>17.05.2022</w:t>
            </w:r>
            <w:r w:rsidRPr="009313E0">
              <w:rPr>
                <w:color w:val="000000"/>
                <w:sz w:val="26"/>
                <w:szCs w:val="26"/>
              </w:rPr>
              <w:t xml:space="preserve">     №</w:t>
            </w:r>
            <w:r w:rsidRPr="009313E0">
              <w:rPr>
                <w:bCs/>
                <w:color w:val="000000"/>
                <w:sz w:val="26"/>
                <w:szCs w:val="26"/>
              </w:rPr>
              <w:t xml:space="preserve"> 85</w:t>
            </w:r>
          </w:p>
        </w:tc>
      </w:tr>
    </w:tbl>
    <w:p w:rsidR="00CF3909" w:rsidRDefault="00CF3909" w:rsidP="00CF3909">
      <w:pPr>
        <w:pStyle w:val="a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Cs/>
          <w:color w:val="000000"/>
          <w:sz w:val="20"/>
          <w:szCs w:val="20"/>
        </w:rPr>
      </w:pPr>
    </w:p>
    <w:p w:rsidR="00CF3909" w:rsidRDefault="00CF3909" w:rsidP="00CF3909">
      <w:pPr>
        <w:pStyle w:val="a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СОСТАВ</w:t>
      </w:r>
    </w:p>
    <w:p w:rsidR="00CF3909" w:rsidRDefault="00CF3909" w:rsidP="00CF3909">
      <w:pPr>
        <w:pStyle w:val="a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r w:rsidR="00856F4C">
        <w:rPr>
          <w:sz w:val="28"/>
          <w:szCs w:val="28"/>
        </w:rPr>
        <w:t>Запорожского</w:t>
      </w:r>
      <w:r>
        <w:rPr>
          <w:color w:val="000000"/>
          <w:sz w:val="28"/>
          <w:szCs w:val="28"/>
        </w:rPr>
        <w:t xml:space="preserve"> сельского поселения Темрюкского района</w:t>
      </w:r>
    </w:p>
    <w:p w:rsidR="00CF3909" w:rsidRDefault="00CF3909" w:rsidP="00CF3909">
      <w:pPr>
        <w:pStyle w:val="a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763" w:type="dxa"/>
        <w:tblLook w:val="04A0"/>
      </w:tblPr>
      <w:tblGrid>
        <w:gridCol w:w="3193"/>
        <w:gridCol w:w="6570"/>
      </w:tblGrid>
      <w:tr w:rsidR="00CF3909" w:rsidTr="00CF3909">
        <w:trPr>
          <w:trHeight w:val="937"/>
        </w:trPr>
        <w:tc>
          <w:tcPr>
            <w:tcW w:w="3193" w:type="dxa"/>
          </w:tcPr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D75B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Колодина</w:t>
            </w:r>
          </w:p>
          <w:p w:rsidR="00D75B85" w:rsidRDefault="00D75B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Нина Григорьевна</w:t>
            </w:r>
          </w:p>
        </w:tc>
        <w:tc>
          <w:tcPr>
            <w:tcW w:w="6570" w:type="dxa"/>
          </w:tcPr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глава </w:t>
            </w:r>
            <w:r w:rsidR="00856F4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района, председатель комиссии;</w:t>
            </w:r>
          </w:p>
        </w:tc>
      </w:tr>
      <w:tr w:rsidR="00CF3909" w:rsidTr="00CF3909">
        <w:trPr>
          <w:trHeight w:val="2163"/>
        </w:trPr>
        <w:tc>
          <w:tcPr>
            <w:tcW w:w="3193" w:type="dxa"/>
          </w:tcPr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D75B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Кайгородова</w:t>
            </w:r>
          </w:p>
          <w:p w:rsidR="00D75B85" w:rsidRDefault="00D75B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Антонина Константиновна</w:t>
            </w:r>
          </w:p>
        </w:tc>
        <w:tc>
          <w:tcPr>
            <w:tcW w:w="6570" w:type="dxa"/>
          </w:tcPr>
          <w:p w:rsidR="00CF3909" w:rsidRDefault="00CF3909">
            <w:pPr>
              <w:pStyle w:val="a4"/>
              <w:ind w:left="-60" w:right="-1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CF3909">
            <w:pPr>
              <w:pStyle w:val="a4"/>
              <w:ind w:left="-60"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имущественных отношений и благоустройства поселения администрации </w:t>
            </w:r>
            <w:r w:rsidR="00856F4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F3909" w:rsidRDefault="00CF3909">
            <w:pPr>
              <w:pStyle w:val="a4"/>
              <w:ind w:left="-60"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 района, заместитель председателя комиссии;</w:t>
            </w:r>
          </w:p>
        </w:tc>
      </w:tr>
      <w:tr w:rsidR="00CF3909" w:rsidTr="00CF3909">
        <w:trPr>
          <w:trHeight w:val="2163"/>
        </w:trPr>
        <w:tc>
          <w:tcPr>
            <w:tcW w:w="3193" w:type="dxa"/>
          </w:tcPr>
          <w:p w:rsidR="00CF3909" w:rsidRDefault="00D75B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Макарова </w:t>
            </w:r>
          </w:p>
          <w:p w:rsidR="00D75B85" w:rsidRDefault="00D75B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Александра Александровна </w:t>
            </w: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0" w:type="dxa"/>
          </w:tcPr>
          <w:p w:rsidR="00CF3909" w:rsidRDefault="00CF3909">
            <w:pPr>
              <w:pStyle w:val="a4"/>
              <w:ind w:left="-60"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ведущий специалист отдела имущественных отношений и благоустройства поселения администрации </w:t>
            </w:r>
            <w:r w:rsidR="00856F4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F3909" w:rsidRDefault="00CF3909">
            <w:pPr>
              <w:pStyle w:val="a4"/>
              <w:ind w:left="-60"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 района, секретарь комиссии;</w:t>
            </w:r>
          </w:p>
          <w:p w:rsidR="00CF3909" w:rsidRDefault="00CF3909">
            <w:pPr>
              <w:pStyle w:val="a4"/>
              <w:ind w:left="-60"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909" w:rsidTr="00CF3909">
        <w:trPr>
          <w:trHeight w:val="2783"/>
        </w:trPr>
        <w:tc>
          <w:tcPr>
            <w:tcW w:w="3193" w:type="dxa"/>
          </w:tcPr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Члены комиссии:</w:t>
            </w: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313E0" w:rsidRDefault="00D75B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Рыбина </w:t>
            </w:r>
          </w:p>
          <w:p w:rsidR="00CF3909" w:rsidRDefault="00D75B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Васильевна</w:t>
            </w:r>
          </w:p>
          <w:p w:rsidR="00CF3909" w:rsidRDefault="00CF3909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CF3909" w:rsidRDefault="00CF3909">
            <w:pPr>
              <w:rPr>
                <w:sz w:val="28"/>
                <w:szCs w:val="28"/>
                <w:lang w:eastAsia="en-US"/>
              </w:rPr>
            </w:pPr>
          </w:p>
          <w:p w:rsidR="009313E0" w:rsidRDefault="001E3D89" w:rsidP="001E3D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Кихаева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E3D89" w:rsidRDefault="001E3D89" w:rsidP="001E3D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Николаевна</w:t>
            </w:r>
          </w:p>
          <w:p w:rsidR="00CF3909" w:rsidRDefault="00CF390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570" w:type="dxa"/>
          </w:tcPr>
          <w:p w:rsidR="00CF3909" w:rsidRDefault="00CF3909">
            <w:pPr>
              <w:pStyle w:val="a4"/>
              <w:ind w:left="-60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CF3909">
            <w:pPr>
              <w:pStyle w:val="a4"/>
              <w:ind w:left="-60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CF3909">
            <w:pPr>
              <w:pStyle w:val="a4"/>
              <w:ind w:left="-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общего отдела администрации </w:t>
            </w:r>
            <w:r w:rsidR="00856F4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CF3909" w:rsidRDefault="00CF3909">
            <w:pPr>
              <w:pStyle w:val="a4"/>
              <w:ind w:left="-60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1E3D89" w:rsidP="008E273A">
            <w:pPr>
              <w:ind w:left="-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финансового отдела администрации Запорожского сельского поселения Темрюкского района;</w:t>
            </w:r>
          </w:p>
          <w:p w:rsidR="008E273A" w:rsidRDefault="008E273A" w:rsidP="008E273A">
            <w:pPr>
              <w:ind w:left="-60"/>
              <w:jc w:val="both"/>
              <w:rPr>
                <w:sz w:val="28"/>
                <w:szCs w:val="28"/>
              </w:rPr>
            </w:pPr>
          </w:p>
        </w:tc>
      </w:tr>
      <w:tr w:rsidR="00CF3909" w:rsidTr="00CF3909">
        <w:trPr>
          <w:trHeight w:val="317"/>
        </w:trPr>
        <w:tc>
          <w:tcPr>
            <w:tcW w:w="3193" w:type="dxa"/>
          </w:tcPr>
          <w:p w:rsidR="009313E0" w:rsidRDefault="001E3D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Абрамян </w:t>
            </w:r>
          </w:p>
          <w:p w:rsidR="00CF3909" w:rsidRDefault="001E3D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Рубенович</w:t>
            </w:r>
          </w:p>
        </w:tc>
        <w:tc>
          <w:tcPr>
            <w:tcW w:w="6570" w:type="dxa"/>
          </w:tcPr>
          <w:p w:rsidR="00CF3909" w:rsidRDefault="001E3D89" w:rsidP="001E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Совета Запорожского сельского поселения Темрюкского района; </w:t>
            </w:r>
          </w:p>
        </w:tc>
      </w:tr>
      <w:tr w:rsidR="00CF3909" w:rsidTr="00CF3909">
        <w:trPr>
          <w:trHeight w:val="2163"/>
        </w:trPr>
        <w:tc>
          <w:tcPr>
            <w:tcW w:w="3193" w:type="dxa"/>
          </w:tcPr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313E0" w:rsidRDefault="001E3D89" w:rsidP="001E3D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Лулудов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E3D89" w:rsidRDefault="001E3D89" w:rsidP="001E3D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Станислав Ильич</w:t>
            </w: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0" w:type="dxa"/>
          </w:tcPr>
          <w:p w:rsidR="00CF3909" w:rsidRDefault="001E3D89" w:rsidP="008E2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муниципального образования Темрюкского района (по согласованию);</w:t>
            </w:r>
          </w:p>
        </w:tc>
      </w:tr>
      <w:tr w:rsidR="00CF3909" w:rsidTr="00CF3909">
        <w:trPr>
          <w:trHeight w:val="1384"/>
        </w:trPr>
        <w:tc>
          <w:tcPr>
            <w:tcW w:w="3193" w:type="dxa"/>
          </w:tcPr>
          <w:p w:rsidR="009313E0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Падалица </w:t>
            </w: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Васильевна</w:t>
            </w: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313E0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Дружинин </w:t>
            </w:r>
          </w:p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Геннадьевич</w:t>
            </w:r>
          </w:p>
        </w:tc>
        <w:tc>
          <w:tcPr>
            <w:tcW w:w="6570" w:type="dxa"/>
          </w:tcPr>
          <w:p w:rsidR="00CF3909" w:rsidRDefault="00CF39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архивного отдела муниципального образования Темрюкский район (по согласованию);</w:t>
            </w:r>
          </w:p>
          <w:p w:rsidR="00CF3909" w:rsidRDefault="00CF3909">
            <w:pPr>
              <w:jc w:val="both"/>
              <w:rPr>
                <w:sz w:val="28"/>
                <w:szCs w:val="28"/>
              </w:rPr>
            </w:pPr>
          </w:p>
          <w:p w:rsidR="00CF3909" w:rsidRDefault="00CF3909">
            <w:pPr>
              <w:jc w:val="both"/>
              <w:rPr>
                <w:sz w:val="28"/>
                <w:szCs w:val="28"/>
              </w:rPr>
            </w:pPr>
          </w:p>
          <w:p w:rsidR="00CF3909" w:rsidRDefault="00CF3909">
            <w:pPr>
              <w:jc w:val="both"/>
              <w:rPr>
                <w:sz w:val="28"/>
                <w:szCs w:val="28"/>
              </w:rPr>
            </w:pPr>
          </w:p>
          <w:p w:rsidR="00CF3909" w:rsidRDefault="00CF3909">
            <w:pPr>
              <w:jc w:val="both"/>
              <w:rPr>
                <w:sz w:val="28"/>
                <w:szCs w:val="28"/>
              </w:rPr>
            </w:pPr>
          </w:p>
          <w:p w:rsidR="00CF3909" w:rsidRDefault="00CF39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архитектуры и градостроительства администрации муниципального образования Темрюкский район (по согласованию).</w:t>
            </w:r>
          </w:p>
          <w:p w:rsidR="001E3D89" w:rsidRDefault="001E3D89">
            <w:pPr>
              <w:jc w:val="both"/>
              <w:rPr>
                <w:sz w:val="28"/>
                <w:szCs w:val="28"/>
              </w:rPr>
            </w:pPr>
          </w:p>
        </w:tc>
      </w:tr>
      <w:tr w:rsidR="00CF3909" w:rsidTr="00CF3909">
        <w:trPr>
          <w:trHeight w:val="77"/>
        </w:trPr>
        <w:tc>
          <w:tcPr>
            <w:tcW w:w="3193" w:type="dxa"/>
          </w:tcPr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0" w:type="dxa"/>
          </w:tcPr>
          <w:p w:rsidR="00CF3909" w:rsidRDefault="00CF3909">
            <w:pPr>
              <w:jc w:val="both"/>
              <w:rPr>
                <w:sz w:val="28"/>
                <w:szCs w:val="28"/>
              </w:rPr>
            </w:pPr>
          </w:p>
        </w:tc>
      </w:tr>
      <w:tr w:rsidR="00CF3909" w:rsidTr="00CF3909">
        <w:trPr>
          <w:trHeight w:val="77"/>
        </w:trPr>
        <w:tc>
          <w:tcPr>
            <w:tcW w:w="3193" w:type="dxa"/>
          </w:tcPr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0" w:type="dxa"/>
          </w:tcPr>
          <w:p w:rsidR="00CF3909" w:rsidRDefault="00CF3909">
            <w:pPr>
              <w:jc w:val="both"/>
              <w:rPr>
                <w:sz w:val="28"/>
                <w:szCs w:val="28"/>
              </w:rPr>
            </w:pPr>
          </w:p>
        </w:tc>
      </w:tr>
      <w:tr w:rsidR="00CF3909" w:rsidTr="00CF3909">
        <w:trPr>
          <w:trHeight w:val="161"/>
        </w:trPr>
        <w:tc>
          <w:tcPr>
            <w:tcW w:w="3193" w:type="dxa"/>
          </w:tcPr>
          <w:p w:rsidR="00CF3909" w:rsidRDefault="00CF390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0" w:type="dxa"/>
          </w:tcPr>
          <w:p w:rsidR="00CF3909" w:rsidRDefault="00CF3909">
            <w:pPr>
              <w:jc w:val="both"/>
              <w:rPr>
                <w:sz w:val="28"/>
                <w:szCs w:val="28"/>
              </w:rPr>
            </w:pPr>
          </w:p>
        </w:tc>
      </w:tr>
    </w:tbl>
    <w:p w:rsidR="009313E0" w:rsidRDefault="00CF3909" w:rsidP="00CF390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75B85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</w:t>
      </w:r>
    </w:p>
    <w:p w:rsidR="00CF3909" w:rsidRDefault="00CF3909" w:rsidP="00CF3909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</w:t>
      </w:r>
      <w:r w:rsidR="009313E0">
        <w:rPr>
          <w:sz w:val="28"/>
          <w:szCs w:val="28"/>
        </w:rPr>
        <w:t xml:space="preserve">                  </w:t>
      </w:r>
      <w:r w:rsidR="00D75B85">
        <w:rPr>
          <w:sz w:val="28"/>
          <w:szCs w:val="28"/>
        </w:rPr>
        <w:t>Н.Г. Колодина</w:t>
      </w:r>
    </w:p>
    <w:p w:rsidR="006553B1" w:rsidRPr="00DC6F9F" w:rsidRDefault="006553B1" w:rsidP="00DC6F9F"/>
    <w:sectPr w:rsidR="006553B1" w:rsidRPr="00DC6F9F" w:rsidSect="0065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C6F9F"/>
    <w:rsid w:val="000371CC"/>
    <w:rsid w:val="00085F36"/>
    <w:rsid w:val="001E3D89"/>
    <w:rsid w:val="003F03CF"/>
    <w:rsid w:val="006553B1"/>
    <w:rsid w:val="00856F4C"/>
    <w:rsid w:val="008E273A"/>
    <w:rsid w:val="00930210"/>
    <w:rsid w:val="009313E0"/>
    <w:rsid w:val="0093567C"/>
    <w:rsid w:val="00C00419"/>
    <w:rsid w:val="00CF3909"/>
    <w:rsid w:val="00D75B85"/>
    <w:rsid w:val="00DC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F390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CF390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8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настенька</cp:lastModifiedBy>
  <cp:revision>8</cp:revision>
  <cp:lastPrinted>2022-05-17T12:49:00Z</cp:lastPrinted>
  <dcterms:created xsi:type="dcterms:W3CDTF">2022-05-17T06:12:00Z</dcterms:created>
  <dcterms:modified xsi:type="dcterms:W3CDTF">2022-05-17T12:49:00Z</dcterms:modified>
</cp:coreProperties>
</file>