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E72476">
        <w:rPr>
          <w:b/>
          <w:sz w:val="28"/>
          <w:szCs w:val="28"/>
        </w:rPr>
        <w:t>240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2861ED" w:rsidRPr="002861ED" w:rsidRDefault="009C34AD" w:rsidP="002861E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</w:t>
      </w:r>
      <w:r w:rsidR="002861ED" w:rsidRPr="00AD6F30">
        <w:rPr>
          <w:sz w:val="28"/>
          <w:szCs w:val="28"/>
        </w:rPr>
        <w:t xml:space="preserve"> </w:t>
      </w:r>
      <w:r w:rsidR="002861ED" w:rsidRPr="002861ED">
        <w:rPr>
          <w:sz w:val="28"/>
          <w:szCs w:val="28"/>
        </w:rPr>
        <w:t xml:space="preserve">сессия                                                                           </w:t>
      </w:r>
      <w:r w:rsidR="00AD6F30">
        <w:rPr>
          <w:sz w:val="28"/>
          <w:szCs w:val="28"/>
        </w:rPr>
        <w:t xml:space="preserve"> </w:t>
      </w:r>
      <w:r w:rsidR="0046411C">
        <w:rPr>
          <w:sz w:val="28"/>
          <w:szCs w:val="28"/>
        </w:rPr>
        <w:t xml:space="preserve">   </w:t>
      </w:r>
      <w:r w:rsidR="002861ED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 xml:space="preserve"> </w:t>
      </w:r>
      <w:r w:rsidR="00D602B7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2861ED" w:rsidRPr="002861ED">
        <w:rPr>
          <w:sz w:val="28"/>
          <w:szCs w:val="28"/>
          <w:lang w:val="en-US"/>
        </w:rPr>
        <w:t>IV</w:t>
      </w:r>
      <w:r w:rsidR="002861ED" w:rsidRPr="002861ED">
        <w:rPr>
          <w:sz w:val="28"/>
          <w:szCs w:val="28"/>
        </w:rPr>
        <w:t xml:space="preserve"> созыва</w:t>
      </w:r>
    </w:p>
    <w:p w:rsidR="002861ED" w:rsidRDefault="009C34AD" w:rsidP="002861ED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="00E72476">
        <w:rPr>
          <w:sz w:val="28"/>
          <w:szCs w:val="28"/>
        </w:rPr>
        <w:t>4</w:t>
      </w:r>
      <w:r>
        <w:rPr>
          <w:sz w:val="28"/>
          <w:szCs w:val="28"/>
        </w:rPr>
        <w:t>» июл</w:t>
      </w:r>
      <w:r w:rsidR="002861ED">
        <w:rPr>
          <w:sz w:val="28"/>
          <w:szCs w:val="28"/>
        </w:rPr>
        <w:t>я</w:t>
      </w:r>
      <w:r w:rsidR="002861ED" w:rsidRPr="002861ED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2861ED" w:rsidRPr="002861ED">
        <w:rPr>
          <w:sz w:val="28"/>
          <w:szCs w:val="28"/>
        </w:rPr>
        <w:t xml:space="preserve"> года                                                                  </w:t>
      </w:r>
      <w:r w:rsidR="00D602B7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 xml:space="preserve">    </w:t>
      </w:r>
      <w:r w:rsidRPr="009C34AD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>ст. Запорожская</w:t>
      </w:r>
    </w:p>
    <w:p w:rsidR="002861ED" w:rsidRPr="00D32710" w:rsidRDefault="002861ED" w:rsidP="002861ED">
      <w:pPr>
        <w:rPr>
          <w:sz w:val="28"/>
          <w:szCs w:val="28"/>
        </w:rPr>
      </w:pPr>
    </w:p>
    <w:p w:rsidR="009728AE" w:rsidRPr="006A6706" w:rsidRDefault="00B33770" w:rsidP="006A67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</w:t>
      </w:r>
      <w:r w:rsidR="006A6706">
        <w:rPr>
          <w:b/>
          <w:bCs/>
          <w:sz w:val="28"/>
          <w:szCs w:val="28"/>
        </w:rPr>
        <w:t xml:space="preserve"> </w:t>
      </w:r>
      <w:r w:rsidRPr="00A54B6B">
        <w:rPr>
          <w:b/>
          <w:bCs/>
          <w:sz w:val="28"/>
          <w:szCs w:val="28"/>
        </w:rPr>
        <w:t>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>решения Совета Запорожского сельского поселения Темрюкского района «О внесении изменений в  Устав Запорожского сельского поселения Темрюкского района</w:t>
      </w:r>
      <w:proofErr w:type="gramEnd"/>
      <w:r w:rsidR="003D418B" w:rsidRP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 xml:space="preserve">, </w:t>
      </w:r>
      <w:r w:rsidR="001C4861">
        <w:rPr>
          <w:b/>
          <w:bCs/>
          <w:sz w:val="28"/>
          <w:szCs w:val="28"/>
        </w:rPr>
        <w:t xml:space="preserve"> </w:t>
      </w:r>
      <w:proofErr w:type="gramStart"/>
      <w:r w:rsidRPr="00A54B6B">
        <w:rPr>
          <w:b/>
          <w:bCs/>
          <w:sz w:val="28"/>
          <w:szCs w:val="28"/>
        </w:rPr>
        <w:t xml:space="preserve">создании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в  Устав Запорожского сельского поселения Темрюкского района»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DB2CD5" w:rsidRDefault="00B33770" w:rsidP="00DB2CD5">
      <w:pPr>
        <w:ind w:firstLine="851"/>
        <w:jc w:val="both"/>
        <w:rPr>
          <w:sz w:val="28"/>
          <w:szCs w:val="28"/>
        </w:rPr>
      </w:pPr>
      <w:r w:rsidRPr="00DB2CD5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 w:rsidRPr="00DB2CD5">
        <w:rPr>
          <w:color w:val="000000"/>
          <w:sz w:val="28"/>
          <w:szCs w:val="28"/>
        </w:rPr>
        <w:t>Устав</w:t>
      </w:r>
      <w:r w:rsidRPr="00DB2CD5">
        <w:rPr>
          <w:color w:val="000000"/>
          <w:sz w:val="28"/>
          <w:szCs w:val="28"/>
        </w:rPr>
        <w:t xml:space="preserve">а </w:t>
      </w:r>
      <w:r w:rsidR="00E86304" w:rsidRPr="00DB2CD5">
        <w:rPr>
          <w:color w:val="000000"/>
          <w:sz w:val="28"/>
          <w:szCs w:val="28"/>
        </w:rPr>
        <w:t>Запорожского</w:t>
      </w:r>
      <w:r w:rsidR="002F34F0" w:rsidRPr="00DB2CD5">
        <w:rPr>
          <w:color w:val="000000"/>
          <w:sz w:val="28"/>
          <w:szCs w:val="28"/>
        </w:rPr>
        <w:t xml:space="preserve"> 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Pr="00DB2CD5">
        <w:rPr>
          <w:color w:val="000000"/>
          <w:sz w:val="28"/>
          <w:szCs w:val="28"/>
        </w:rPr>
        <w:t xml:space="preserve">, </w:t>
      </w:r>
      <w:r w:rsidR="00B91981" w:rsidRPr="00DB2CD5">
        <w:rPr>
          <w:color w:val="000000"/>
          <w:sz w:val="28"/>
          <w:szCs w:val="28"/>
        </w:rPr>
        <w:t>руководствуясь Федеральным за</w:t>
      </w:r>
      <w:r w:rsidR="00297490" w:rsidRPr="00DB2CD5">
        <w:rPr>
          <w:color w:val="000000"/>
          <w:sz w:val="28"/>
          <w:szCs w:val="28"/>
        </w:rPr>
        <w:t xml:space="preserve">коном от </w:t>
      </w:r>
      <w:r w:rsidR="00B91981" w:rsidRPr="00DB2CD5">
        <w:rPr>
          <w:color w:val="000000"/>
          <w:sz w:val="28"/>
          <w:szCs w:val="28"/>
        </w:rPr>
        <w:t xml:space="preserve">6 октября 2003 </w:t>
      </w:r>
      <w:proofErr w:type="gramStart"/>
      <w:r w:rsidR="00B91981" w:rsidRPr="00DB2CD5">
        <w:rPr>
          <w:color w:val="000000"/>
          <w:sz w:val="28"/>
          <w:szCs w:val="28"/>
        </w:rPr>
        <w:t>года № 131-ФЗ «Об общих принципах организации местного самоуправления в Российской Федерации»</w:t>
      </w:r>
      <w:r w:rsidR="00B91981" w:rsidRPr="00DB2CD5">
        <w:rPr>
          <w:sz w:val="28"/>
          <w:szCs w:val="28"/>
        </w:rPr>
        <w:t>,</w:t>
      </w:r>
      <w:r w:rsidR="00CB20CF" w:rsidRPr="00DB2CD5">
        <w:rPr>
          <w:sz w:val="28"/>
          <w:szCs w:val="28"/>
        </w:rPr>
        <w:t xml:space="preserve"> Законом Краснодарского края от </w:t>
      </w:r>
      <w:r w:rsidR="001A7A2E" w:rsidRPr="00DB2CD5">
        <w:rPr>
          <w:sz w:val="28"/>
          <w:szCs w:val="28"/>
        </w:rPr>
        <w:t>7</w:t>
      </w:r>
      <w:r w:rsidR="00CB20CF" w:rsidRPr="00DB2CD5">
        <w:rPr>
          <w:sz w:val="28"/>
          <w:szCs w:val="28"/>
        </w:rPr>
        <w:t xml:space="preserve"> </w:t>
      </w:r>
      <w:r w:rsidR="001A7A2E" w:rsidRPr="00DB2CD5">
        <w:rPr>
          <w:sz w:val="28"/>
          <w:szCs w:val="28"/>
        </w:rPr>
        <w:t>июня</w:t>
      </w:r>
      <w:r w:rsidR="00CB20CF" w:rsidRPr="00DB2CD5">
        <w:rPr>
          <w:sz w:val="28"/>
          <w:szCs w:val="28"/>
        </w:rPr>
        <w:t xml:space="preserve"> 2</w:t>
      </w:r>
      <w:r w:rsidR="001A7A2E" w:rsidRPr="00DB2CD5">
        <w:rPr>
          <w:sz w:val="28"/>
          <w:szCs w:val="28"/>
        </w:rPr>
        <w:t>00</w:t>
      </w:r>
      <w:r w:rsidR="00CB20CF" w:rsidRPr="00DB2CD5">
        <w:rPr>
          <w:sz w:val="28"/>
          <w:szCs w:val="28"/>
        </w:rPr>
        <w:t xml:space="preserve">4 года </w:t>
      </w:r>
      <w:r w:rsidR="00C16694">
        <w:rPr>
          <w:sz w:val="28"/>
          <w:szCs w:val="28"/>
        </w:rPr>
        <w:t xml:space="preserve">    </w:t>
      </w:r>
      <w:r w:rsidR="00CB20CF" w:rsidRPr="00DB2CD5">
        <w:rPr>
          <w:sz w:val="28"/>
          <w:szCs w:val="28"/>
        </w:rPr>
        <w:t xml:space="preserve">№ </w:t>
      </w:r>
      <w:r w:rsidR="001A7A2E" w:rsidRPr="00DB2CD5">
        <w:rPr>
          <w:sz w:val="28"/>
          <w:szCs w:val="28"/>
        </w:rPr>
        <w:t>717</w:t>
      </w:r>
      <w:r w:rsidR="00CB20CF" w:rsidRPr="00DB2CD5">
        <w:rPr>
          <w:sz w:val="28"/>
          <w:szCs w:val="28"/>
        </w:rPr>
        <w:t xml:space="preserve">-КЗ «О местном самоуправлении в Краснодарском крае», </w:t>
      </w:r>
      <w:r w:rsidR="0049404F" w:rsidRPr="00DB2CD5">
        <w:rPr>
          <w:color w:val="000000"/>
          <w:sz w:val="28"/>
          <w:szCs w:val="28"/>
        </w:rPr>
        <w:t>р</w:t>
      </w:r>
      <w:r w:rsidRPr="00DB2CD5">
        <w:rPr>
          <w:color w:val="000000"/>
          <w:sz w:val="28"/>
          <w:szCs w:val="28"/>
        </w:rPr>
        <w:t xml:space="preserve">ешением </w:t>
      </w:r>
      <w:r w:rsidR="00A42695" w:rsidRPr="00DB2CD5">
        <w:rPr>
          <w:color w:val="000000"/>
          <w:sz w:val="28"/>
          <w:szCs w:val="28"/>
          <w:lang w:val="en-US"/>
        </w:rPr>
        <w:t>XV</w:t>
      </w:r>
      <w:r w:rsidRPr="00DB2CD5">
        <w:rPr>
          <w:color w:val="000000"/>
          <w:sz w:val="28"/>
          <w:szCs w:val="28"/>
        </w:rPr>
        <w:t xml:space="preserve"> сессии Совета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>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="005F54C3"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="005F54C3" w:rsidRPr="00DB2CD5">
        <w:rPr>
          <w:color w:val="000000"/>
          <w:sz w:val="28"/>
          <w:szCs w:val="28"/>
        </w:rPr>
        <w:t xml:space="preserve"> от</w:t>
      </w:r>
      <w:r w:rsidR="005F54C3" w:rsidRPr="00DB2CD5">
        <w:rPr>
          <w:sz w:val="28"/>
          <w:szCs w:val="28"/>
        </w:rPr>
        <w:t xml:space="preserve"> </w:t>
      </w:r>
      <w:r w:rsidR="006A6706" w:rsidRPr="00DB2CD5">
        <w:rPr>
          <w:sz w:val="28"/>
          <w:szCs w:val="28"/>
        </w:rPr>
        <w:t>0</w:t>
      </w:r>
      <w:r w:rsidR="00A42695" w:rsidRPr="00DB2CD5">
        <w:rPr>
          <w:sz w:val="28"/>
          <w:szCs w:val="28"/>
        </w:rPr>
        <w:t xml:space="preserve">2 июня 2015 </w:t>
      </w:r>
      <w:r w:rsidR="005F54C3" w:rsidRPr="00DB2CD5">
        <w:rPr>
          <w:sz w:val="28"/>
          <w:szCs w:val="28"/>
        </w:rPr>
        <w:t>года</w:t>
      </w:r>
      <w:r w:rsidR="00CB20CF" w:rsidRPr="00DB2CD5">
        <w:rPr>
          <w:sz w:val="28"/>
          <w:szCs w:val="28"/>
        </w:rPr>
        <w:t xml:space="preserve">  </w:t>
      </w:r>
      <w:r w:rsidRPr="00DB2CD5">
        <w:rPr>
          <w:sz w:val="28"/>
          <w:szCs w:val="28"/>
        </w:rPr>
        <w:t xml:space="preserve">№ </w:t>
      </w:r>
      <w:r w:rsidR="00A11FC7" w:rsidRPr="00DB2CD5">
        <w:rPr>
          <w:sz w:val="28"/>
          <w:szCs w:val="28"/>
        </w:rPr>
        <w:t>58</w:t>
      </w:r>
      <w:r w:rsidRPr="00DB2CD5">
        <w:rPr>
          <w:sz w:val="28"/>
          <w:szCs w:val="28"/>
        </w:rPr>
        <w:t xml:space="preserve"> «Об утверждении положения о публичных слушаниях на территории </w:t>
      </w:r>
      <w:r w:rsidR="00E86304" w:rsidRPr="00DB2CD5">
        <w:rPr>
          <w:sz w:val="28"/>
          <w:szCs w:val="28"/>
        </w:rPr>
        <w:t xml:space="preserve">Запорожского </w:t>
      </w:r>
      <w:r w:rsidR="002F34F0" w:rsidRPr="00DB2CD5">
        <w:rPr>
          <w:sz w:val="28"/>
          <w:szCs w:val="28"/>
        </w:rPr>
        <w:t>сельского поселения Темрюкского</w:t>
      </w:r>
      <w:r w:rsidRPr="00DB2CD5">
        <w:rPr>
          <w:sz w:val="28"/>
          <w:szCs w:val="28"/>
        </w:rPr>
        <w:t xml:space="preserve"> район</w:t>
      </w:r>
      <w:r w:rsidR="002F34F0" w:rsidRPr="00DB2CD5">
        <w:rPr>
          <w:sz w:val="28"/>
          <w:szCs w:val="28"/>
        </w:rPr>
        <w:t>а</w:t>
      </w:r>
      <w:r w:rsidRPr="00DB2CD5">
        <w:rPr>
          <w:sz w:val="28"/>
          <w:szCs w:val="28"/>
        </w:rPr>
        <w:t>»</w:t>
      </w:r>
      <w:r w:rsidR="00402B55" w:rsidRPr="00DB2CD5">
        <w:rPr>
          <w:sz w:val="28"/>
          <w:szCs w:val="28"/>
        </w:rPr>
        <w:t>,</w:t>
      </w:r>
      <w:r w:rsidRPr="00DB2CD5">
        <w:rPr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 xml:space="preserve">Совет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 xml:space="preserve">сельского поселения </w:t>
      </w:r>
      <w:r w:rsidRPr="00DB2CD5">
        <w:rPr>
          <w:color w:val="000000"/>
          <w:sz w:val="28"/>
          <w:szCs w:val="28"/>
        </w:rPr>
        <w:t>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proofErr w:type="gramEnd"/>
      <w:r w:rsidR="00AD6F30">
        <w:rPr>
          <w:color w:val="000000"/>
          <w:sz w:val="28"/>
          <w:szCs w:val="28"/>
        </w:rPr>
        <w:t>,</w:t>
      </w:r>
      <w:r w:rsidR="00A11FC7" w:rsidRPr="00DB2CD5">
        <w:rPr>
          <w:color w:val="000000"/>
          <w:sz w:val="28"/>
          <w:szCs w:val="28"/>
        </w:rPr>
        <w:t xml:space="preserve"> </w:t>
      </w:r>
      <w:r w:rsidR="008079EE" w:rsidRPr="00DB2CD5">
        <w:rPr>
          <w:color w:val="000000"/>
          <w:sz w:val="28"/>
          <w:szCs w:val="28"/>
        </w:rPr>
        <w:t>РЕШИЛ</w:t>
      </w:r>
      <w:r w:rsidRPr="00DB2CD5">
        <w:rPr>
          <w:color w:val="000000"/>
          <w:sz w:val="28"/>
          <w:szCs w:val="28"/>
        </w:rPr>
        <w:t>:</w:t>
      </w:r>
    </w:p>
    <w:p w:rsidR="00CB20CF" w:rsidRPr="00DB2CD5" w:rsidRDefault="00CB20CF" w:rsidP="00DB2CD5">
      <w:pPr>
        <w:ind w:firstLine="851"/>
        <w:jc w:val="both"/>
        <w:rPr>
          <w:spacing w:val="1"/>
          <w:sz w:val="28"/>
          <w:szCs w:val="28"/>
        </w:rPr>
      </w:pPr>
      <w:r w:rsidRPr="00DB2CD5">
        <w:rPr>
          <w:color w:val="000000"/>
          <w:spacing w:val="1"/>
          <w:sz w:val="28"/>
          <w:szCs w:val="28"/>
        </w:rPr>
        <w:t>1. Официально опубликовать проект</w:t>
      </w:r>
      <w:r w:rsidR="00A54B6B"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 xml:space="preserve"> решения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Совета Запорожского сельского поселения Темрюкского района «О</w:t>
      </w:r>
      <w:r w:rsidR="00E72476">
        <w:rPr>
          <w:color w:val="000000"/>
          <w:spacing w:val="1"/>
          <w:sz w:val="28"/>
          <w:szCs w:val="28"/>
        </w:rPr>
        <w:t xml:space="preserve"> внесении изменений в </w:t>
      </w:r>
      <w:r w:rsidR="00A54B6B" w:rsidRPr="00DB2CD5">
        <w:rPr>
          <w:color w:val="000000"/>
          <w:spacing w:val="1"/>
          <w:sz w:val="28"/>
          <w:szCs w:val="28"/>
        </w:rPr>
        <w:t>Устав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3D418B" w:rsidRPr="00DB2CD5">
        <w:rPr>
          <w:color w:val="000000"/>
          <w:sz w:val="28"/>
          <w:szCs w:val="28"/>
        </w:rPr>
        <w:t>»</w:t>
      </w:r>
      <w:r w:rsidRPr="00DB2CD5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 w:rsidRPr="00DB2CD5">
        <w:rPr>
          <w:sz w:val="28"/>
          <w:szCs w:val="28"/>
        </w:rPr>
        <w:t xml:space="preserve">2. Назначить проведение публичных слушаний по теме «Рассмотрение </w:t>
      </w:r>
      <w:r w:rsidRPr="00DB2CD5">
        <w:rPr>
          <w:color w:val="000000"/>
          <w:spacing w:val="1"/>
          <w:sz w:val="28"/>
          <w:szCs w:val="28"/>
        </w:rPr>
        <w:t>проекта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«О</w:t>
      </w:r>
      <w:r w:rsidR="00A54B6B" w:rsidRPr="00DB2CD5">
        <w:rPr>
          <w:color w:val="000000"/>
          <w:spacing w:val="1"/>
          <w:sz w:val="28"/>
          <w:szCs w:val="28"/>
        </w:rPr>
        <w:t xml:space="preserve"> внесении изменений в </w:t>
      </w:r>
      <w:r w:rsidRPr="00DB2CD5">
        <w:rPr>
          <w:sz w:val="28"/>
          <w:szCs w:val="28"/>
        </w:rPr>
        <w:t xml:space="preserve">Устав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D7148A" w:rsidRPr="00DB2CD5">
        <w:rPr>
          <w:color w:val="000000"/>
          <w:sz w:val="28"/>
          <w:szCs w:val="28"/>
        </w:rPr>
        <w:t xml:space="preserve"> района</w:t>
      </w:r>
      <w:r w:rsidRPr="00DB2CD5">
        <w:rPr>
          <w:sz w:val="28"/>
          <w:szCs w:val="28"/>
        </w:rPr>
        <w:t>»</w:t>
      </w:r>
      <w:r w:rsidR="003D418B" w:rsidRPr="00DB2CD5">
        <w:rPr>
          <w:sz w:val="28"/>
          <w:szCs w:val="28"/>
        </w:rPr>
        <w:t>»</w:t>
      </w:r>
      <w:r w:rsidRPr="00DB2CD5">
        <w:rPr>
          <w:spacing w:val="-1"/>
          <w:sz w:val="28"/>
          <w:szCs w:val="28"/>
        </w:rPr>
        <w:t xml:space="preserve"> на </w:t>
      </w:r>
      <w:r w:rsidR="00A25B39">
        <w:rPr>
          <w:spacing w:val="-1"/>
          <w:sz w:val="28"/>
          <w:szCs w:val="28"/>
        </w:rPr>
        <w:t>01 августа</w:t>
      </w:r>
      <w:r w:rsidRPr="00E72476">
        <w:rPr>
          <w:spacing w:val="-1"/>
          <w:sz w:val="28"/>
          <w:szCs w:val="28"/>
        </w:rPr>
        <w:t xml:space="preserve"> 20</w:t>
      </w:r>
      <w:r w:rsidR="00AD6F30" w:rsidRPr="00E72476">
        <w:rPr>
          <w:spacing w:val="-1"/>
          <w:sz w:val="28"/>
          <w:szCs w:val="28"/>
        </w:rPr>
        <w:t>2</w:t>
      </w:r>
      <w:r w:rsidR="00161E9D">
        <w:rPr>
          <w:spacing w:val="-1"/>
          <w:sz w:val="28"/>
          <w:szCs w:val="28"/>
        </w:rPr>
        <w:t>3</w:t>
      </w:r>
      <w:r w:rsidRPr="00E72476">
        <w:rPr>
          <w:spacing w:val="-1"/>
          <w:sz w:val="28"/>
          <w:szCs w:val="28"/>
        </w:rPr>
        <w:t xml:space="preserve"> </w:t>
      </w:r>
      <w:r w:rsidRPr="00E72476">
        <w:rPr>
          <w:sz w:val="28"/>
          <w:szCs w:val="28"/>
        </w:rPr>
        <w:t>года</w:t>
      </w:r>
      <w:r w:rsidR="006A6706" w:rsidRPr="00E72476">
        <w:rPr>
          <w:sz w:val="28"/>
          <w:szCs w:val="28"/>
        </w:rPr>
        <w:t xml:space="preserve"> в 15.00</w:t>
      </w:r>
      <w:r w:rsidR="006A6706" w:rsidRPr="00DB2CD5">
        <w:rPr>
          <w:sz w:val="28"/>
          <w:szCs w:val="28"/>
        </w:rPr>
        <w:t xml:space="preserve"> по адресу: ст</w:t>
      </w:r>
      <w:proofErr w:type="gramStart"/>
      <w:r w:rsidR="006A6706" w:rsidRPr="00DB2CD5">
        <w:rPr>
          <w:sz w:val="28"/>
          <w:szCs w:val="28"/>
        </w:rPr>
        <w:t>.З</w:t>
      </w:r>
      <w:proofErr w:type="gramEnd"/>
      <w:r w:rsidR="006A6706" w:rsidRPr="00DB2CD5">
        <w:rPr>
          <w:sz w:val="28"/>
          <w:szCs w:val="28"/>
        </w:rPr>
        <w:t>апорожская, ул. Ленина, д.22</w:t>
      </w:r>
      <w:r w:rsidR="007E2E46" w:rsidRPr="00DB2CD5">
        <w:rPr>
          <w:sz w:val="28"/>
          <w:szCs w:val="28"/>
        </w:rPr>
        <w:t xml:space="preserve"> (актовый зал)</w:t>
      </w:r>
      <w:r w:rsidRPr="00DB2CD5">
        <w:rPr>
          <w:sz w:val="28"/>
          <w:szCs w:val="28"/>
        </w:rPr>
        <w:t>.</w:t>
      </w:r>
      <w:bookmarkStart w:id="0" w:name="_GoBack"/>
      <w:bookmarkEnd w:id="0"/>
    </w:p>
    <w:p w:rsidR="00E72476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654EA7" w:rsidRPr="00654EA7">
        <w:rPr>
          <w:sz w:val="28"/>
          <w:szCs w:val="28"/>
        </w:rPr>
        <w:t>«Рассмотрение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="00654EA7" w:rsidRPr="00654EA7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654EA7" w:rsidRPr="00654EA7">
        <w:rPr>
          <w:sz w:val="28"/>
          <w:szCs w:val="28"/>
        </w:rPr>
        <w:t xml:space="preserve"> внесении изменений в Устав Запорожского сельского </w:t>
      </w:r>
    </w:p>
    <w:p w:rsidR="00E72476" w:rsidRDefault="00E72476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72476" w:rsidRDefault="00E72476" w:rsidP="00E7247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CB20CF" w:rsidRPr="003116CF" w:rsidRDefault="00654EA7" w:rsidP="00E7247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4"/>
          <w:sz w:val="28"/>
          <w:szCs w:val="28"/>
        </w:rPr>
      </w:pPr>
      <w:r w:rsidRPr="00654EA7">
        <w:rPr>
          <w:sz w:val="28"/>
          <w:szCs w:val="28"/>
        </w:rPr>
        <w:t>поселения Темрюкского района»</w:t>
      </w:r>
      <w:r w:rsidR="003D418B">
        <w:rPr>
          <w:sz w:val="28"/>
          <w:szCs w:val="28"/>
        </w:rPr>
        <w:t>»</w:t>
      </w:r>
      <w:r w:rsidR="00CB20CF" w:rsidRPr="003116CF">
        <w:rPr>
          <w:sz w:val="28"/>
          <w:szCs w:val="28"/>
        </w:rPr>
        <w:t xml:space="preserve"> (приложение №2).</w:t>
      </w:r>
    </w:p>
    <w:p w:rsidR="00CB20CF" w:rsidRPr="005D2972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2"/>
          <w:sz w:val="28"/>
          <w:szCs w:val="28"/>
        </w:rPr>
      </w:pPr>
      <w:r w:rsidRPr="005D2972">
        <w:rPr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Pr="005D2972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5D2972" w:rsidRPr="005D2972">
        <w:rPr>
          <w:sz w:val="28"/>
          <w:szCs w:val="28"/>
        </w:rPr>
        <w:t xml:space="preserve"> внесении изменений в Устав</w:t>
      </w:r>
      <w:r w:rsidRPr="005D2972">
        <w:rPr>
          <w:sz w:val="28"/>
          <w:szCs w:val="28"/>
        </w:rPr>
        <w:t xml:space="preserve"> </w:t>
      </w:r>
      <w:r w:rsidR="008F78F8" w:rsidRPr="005D2972">
        <w:rPr>
          <w:sz w:val="28"/>
          <w:szCs w:val="28"/>
        </w:rPr>
        <w:t>Запорожского сельского поселения Темрюкского района</w:t>
      </w:r>
      <w:r w:rsidR="003D418B">
        <w:rPr>
          <w:sz w:val="28"/>
          <w:szCs w:val="28"/>
        </w:rPr>
        <w:t>»</w:t>
      </w:r>
      <w:r w:rsidRPr="005D2972">
        <w:rPr>
          <w:sz w:val="28"/>
          <w:szCs w:val="28"/>
        </w:rPr>
        <w:t xml:space="preserve"> (приложение № 3).</w:t>
      </w:r>
    </w:p>
    <w:p w:rsidR="00804969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332B4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3D418B">
        <w:t xml:space="preserve"> </w:t>
      </w:r>
      <w:r w:rsidR="003D418B" w:rsidRPr="003D418B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4332B4">
        <w:rPr>
          <w:color w:val="000000" w:themeColor="text1"/>
          <w:sz w:val="28"/>
          <w:szCs w:val="28"/>
        </w:rPr>
        <w:t xml:space="preserve"> </w:t>
      </w:r>
      <w:r w:rsidR="003D418B">
        <w:rPr>
          <w:color w:val="000000" w:themeColor="text1"/>
          <w:sz w:val="28"/>
          <w:szCs w:val="28"/>
        </w:rPr>
        <w:t>«О</w:t>
      </w:r>
      <w:r w:rsidR="005D2972" w:rsidRPr="004332B4">
        <w:rPr>
          <w:color w:val="000000" w:themeColor="text1"/>
          <w:sz w:val="28"/>
          <w:szCs w:val="28"/>
        </w:rPr>
        <w:t xml:space="preserve"> внесении изменений в Устав </w:t>
      </w:r>
      <w:r w:rsidR="008F78F8" w:rsidRPr="004332B4">
        <w:rPr>
          <w:color w:val="000000" w:themeColor="text1"/>
          <w:sz w:val="28"/>
          <w:szCs w:val="28"/>
        </w:rPr>
        <w:t>Запорожского сельского поселения Темрюкского района</w:t>
      </w:r>
      <w:r w:rsidR="003D418B">
        <w:rPr>
          <w:color w:val="000000" w:themeColor="text1"/>
          <w:sz w:val="28"/>
          <w:szCs w:val="28"/>
        </w:rPr>
        <w:t>»</w:t>
      </w:r>
      <w:r w:rsidR="008F78F8" w:rsidRPr="004332B4">
        <w:rPr>
          <w:color w:val="000000" w:themeColor="text1"/>
          <w:sz w:val="28"/>
          <w:szCs w:val="28"/>
        </w:rPr>
        <w:t xml:space="preserve"> </w:t>
      </w:r>
      <w:r w:rsidRPr="004332B4">
        <w:rPr>
          <w:color w:val="000000" w:themeColor="text1"/>
          <w:sz w:val="28"/>
          <w:szCs w:val="28"/>
        </w:rPr>
        <w:t>(приложение № 4).</w:t>
      </w:r>
    </w:p>
    <w:p w:rsidR="007E2E46" w:rsidRPr="00DA2BDE" w:rsidRDefault="007E2E46" w:rsidP="00DA2BDE">
      <w:pPr>
        <w:shd w:val="clear" w:color="auto" w:fill="FFFFFF"/>
        <w:tabs>
          <w:tab w:val="left" w:pos="9356"/>
        </w:tabs>
        <w:spacing w:line="322" w:lineRule="exact"/>
        <w:ind w:right="-2" w:firstLine="851"/>
        <w:jc w:val="both"/>
        <w:rPr>
          <w:bCs/>
          <w:sz w:val="28"/>
          <w:szCs w:val="28"/>
        </w:rPr>
      </w:pPr>
      <w:r w:rsidRPr="00DA2BDE">
        <w:rPr>
          <w:color w:val="000000" w:themeColor="text1"/>
          <w:sz w:val="28"/>
          <w:szCs w:val="28"/>
        </w:rPr>
        <w:t>6.</w:t>
      </w:r>
      <w:r w:rsidRPr="00DA2BDE">
        <w:rPr>
          <w:spacing w:val="4"/>
          <w:sz w:val="28"/>
          <w:szCs w:val="28"/>
        </w:rPr>
        <w:t xml:space="preserve"> </w:t>
      </w:r>
      <w:proofErr w:type="gramStart"/>
      <w:r w:rsidRPr="00DA2BDE">
        <w:rPr>
          <w:spacing w:val="4"/>
          <w:sz w:val="28"/>
          <w:szCs w:val="28"/>
        </w:rPr>
        <w:t>Начальнику о</w:t>
      </w:r>
      <w:r w:rsidRPr="00DA2BDE">
        <w:rPr>
          <w:sz w:val="28"/>
          <w:szCs w:val="28"/>
        </w:rPr>
        <w:t>бщего отдела администрации Запорожского сельского посел</w:t>
      </w:r>
      <w:r w:rsidR="009C34AD">
        <w:rPr>
          <w:sz w:val="28"/>
          <w:szCs w:val="28"/>
        </w:rPr>
        <w:t>ения Темрюкского района (Полтораченко</w:t>
      </w:r>
      <w:r w:rsidRPr="00DA2BDE">
        <w:rPr>
          <w:sz w:val="28"/>
          <w:szCs w:val="28"/>
        </w:rPr>
        <w:t xml:space="preserve">) официально опубликовать (разместить) </w:t>
      </w:r>
      <w:r w:rsidR="00DA2BDE" w:rsidRPr="00DA2BDE">
        <w:rPr>
          <w:sz w:val="28"/>
          <w:szCs w:val="28"/>
        </w:rPr>
        <w:t xml:space="preserve">решение Совета Запорожского сельского поселения Темрюкского района «Об опубликовании проекта решения Совета Запорожского сельского поселения Темрюкского района «О внесении изменений в  </w:t>
      </w:r>
      <w:r w:rsidR="00DA2BDE" w:rsidRPr="00DA2BDE">
        <w:rPr>
          <w:bCs/>
          <w:sz w:val="28"/>
          <w:szCs w:val="28"/>
        </w:rPr>
        <w:t>Устав Запорожского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</w:t>
      </w:r>
      <w:proofErr w:type="gramEnd"/>
      <w:r w:rsidR="00DA2BDE" w:rsidRPr="00DA2BDE">
        <w:rPr>
          <w:bCs/>
          <w:sz w:val="28"/>
          <w:szCs w:val="28"/>
        </w:rPr>
        <w:t xml:space="preserve"> </w:t>
      </w:r>
      <w:proofErr w:type="gramStart"/>
      <w:r w:rsidR="00DA2BDE" w:rsidRPr="00DA2BDE">
        <w:rPr>
          <w:bCs/>
          <w:sz w:val="28"/>
          <w:szCs w:val="28"/>
        </w:rPr>
        <w:t>в обсуждении проекта решения Совета Запорожского сельского поселения Темрюкского района «О внесении изменений в  Устав Запорожского сельского поселения Темрюкского района», создании рабочей группы по учету предложений по проекту решения Совета Запорожского сельского поселения Темрюкского района  «О внесении изменений в  Устав Запорожского сельского поселения Темрюкского района»</w:t>
      </w:r>
      <w:r w:rsidR="00DA2BDE" w:rsidRPr="00DA2BDE">
        <w:rPr>
          <w:sz w:val="28"/>
          <w:szCs w:val="28"/>
        </w:rPr>
        <w:t>»</w:t>
      </w:r>
      <w:r w:rsidRPr="00DA2BDE">
        <w:rPr>
          <w:sz w:val="28"/>
          <w:szCs w:val="28"/>
        </w:rPr>
        <w:t xml:space="preserve"> в официальном периодическом печатном издании газете Темрюкского района «Тамань», на официальном сайте муниципального образования Темрюкский</w:t>
      </w:r>
      <w:proofErr w:type="gramEnd"/>
      <w:r w:rsidRPr="00DA2BDE">
        <w:rPr>
          <w:sz w:val="28"/>
          <w:szCs w:val="28"/>
        </w:rPr>
        <w:t xml:space="preserve">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F79EB" w:rsidRDefault="00DA2BDE" w:rsidP="00DA2BDE">
      <w:pPr>
        <w:ind w:firstLine="851"/>
        <w:jc w:val="both"/>
        <w:rPr>
          <w:sz w:val="28"/>
          <w:szCs w:val="28"/>
        </w:rPr>
      </w:pPr>
      <w:r w:rsidRPr="00DA2BDE">
        <w:rPr>
          <w:sz w:val="28"/>
          <w:szCs w:val="28"/>
        </w:rPr>
        <w:t>7</w:t>
      </w:r>
      <w:r w:rsidR="00CB20CF" w:rsidRPr="00DA2BDE">
        <w:rPr>
          <w:sz w:val="28"/>
          <w:szCs w:val="28"/>
        </w:rPr>
        <w:t xml:space="preserve">. </w:t>
      </w:r>
      <w:proofErr w:type="gramStart"/>
      <w:r w:rsidR="00B33770" w:rsidRPr="00DA2BDE">
        <w:rPr>
          <w:sz w:val="28"/>
          <w:szCs w:val="28"/>
        </w:rPr>
        <w:t>Контроль за</w:t>
      </w:r>
      <w:proofErr w:type="gramEnd"/>
      <w:r w:rsidR="00B33770" w:rsidRPr="00DA2BDE">
        <w:rPr>
          <w:sz w:val="28"/>
          <w:szCs w:val="28"/>
        </w:rPr>
        <w:t xml:space="preserve"> выполнением настоящего </w:t>
      </w:r>
      <w:r w:rsidR="003D418B" w:rsidRPr="00DA2BDE">
        <w:rPr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B33770" w:rsidRPr="00DA2BDE">
        <w:rPr>
          <w:sz w:val="28"/>
          <w:szCs w:val="28"/>
        </w:rPr>
        <w:t xml:space="preserve">возложить на заместителя главы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 xml:space="preserve">а </w:t>
      </w:r>
      <w:r w:rsidRPr="00DA2BDE">
        <w:rPr>
          <w:sz w:val="28"/>
          <w:szCs w:val="28"/>
        </w:rPr>
        <w:t>Е.И.Ясинскую</w:t>
      </w:r>
      <w:r w:rsidR="00301223" w:rsidRPr="00DA2BDE">
        <w:rPr>
          <w:sz w:val="28"/>
          <w:szCs w:val="28"/>
        </w:rPr>
        <w:t xml:space="preserve"> </w:t>
      </w:r>
      <w:r w:rsidR="00B33770" w:rsidRPr="00DA2BDE">
        <w:rPr>
          <w:sz w:val="28"/>
          <w:szCs w:val="28"/>
        </w:rPr>
        <w:t xml:space="preserve">и постоянную комиссию Совета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>а</w:t>
      </w:r>
      <w:r w:rsidR="00B33770" w:rsidRPr="00DA2BDE">
        <w:rPr>
          <w:sz w:val="28"/>
          <w:szCs w:val="28"/>
        </w:rPr>
        <w:t xml:space="preserve"> по вопросам</w:t>
      </w:r>
      <w:r w:rsidR="00A86B64" w:rsidRPr="00DA2BDE">
        <w:rPr>
          <w:sz w:val="28"/>
          <w:szCs w:val="28"/>
        </w:rPr>
        <w:t xml:space="preserve"> обеспечения законности, правопорядка, охраны прав и свобод граждан, развитию местного самоуправления</w:t>
      </w:r>
      <w:r w:rsidR="00B33770" w:rsidRPr="00DA2BDE">
        <w:rPr>
          <w:sz w:val="28"/>
          <w:szCs w:val="28"/>
        </w:rPr>
        <w:t xml:space="preserve"> </w:t>
      </w:r>
      <w:r w:rsidRPr="00DA2BDE">
        <w:rPr>
          <w:sz w:val="28"/>
          <w:szCs w:val="28"/>
        </w:rPr>
        <w:t>С.Н. Ермоленко</w:t>
      </w:r>
      <w:r w:rsidR="00B33770" w:rsidRPr="00DA2BDE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B33770" w:rsidRPr="003116CF" w:rsidRDefault="00DA2BDE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18C5">
        <w:rPr>
          <w:sz w:val="28"/>
          <w:szCs w:val="28"/>
        </w:rPr>
        <w:t>.</w:t>
      </w:r>
      <w:r w:rsidR="00CB20CF">
        <w:rPr>
          <w:sz w:val="28"/>
          <w:szCs w:val="28"/>
        </w:rPr>
        <w:t xml:space="preserve"> Настоящее </w:t>
      </w:r>
      <w:r w:rsidR="00B33770" w:rsidRPr="003116CF">
        <w:rPr>
          <w:sz w:val="28"/>
          <w:szCs w:val="28"/>
        </w:rPr>
        <w:t xml:space="preserve">решение </w:t>
      </w:r>
      <w:r w:rsidR="00CB20CF"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>в силу</w:t>
      </w:r>
      <w:r w:rsidR="00182747">
        <w:rPr>
          <w:sz w:val="28"/>
          <w:szCs w:val="28"/>
        </w:rPr>
        <w:t xml:space="preserve">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206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5387"/>
        <w:gridCol w:w="4819"/>
      </w:tblGrid>
      <w:tr w:rsidR="00E27F14" w:rsidTr="00707BCE">
        <w:tc>
          <w:tcPr>
            <w:tcW w:w="5387" w:type="dxa"/>
            <w:shd w:val="clear" w:color="auto" w:fill="auto"/>
          </w:tcPr>
          <w:p w:rsidR="0046411C" w:rsidRPr="0046411C" w:rsidRDefault="0046411C" w:rsidP="0046411C">
            <w:pPr>
              <w:ind w:left="180"/>
              <w:rPr>
                <w:sz w:val="28"/>
                <w:szCs w:val="28"/>
                <w:lang w:eastAsia="ar-SA"/>
              </w:rPr>
            </w:pPr>
            <w:r w:rsidRPr="0046411C">
              <w:rPr>
                <w:sz w:val="28"/>
                <w:szCs w:val="28"/>
              </w:rPr>
              <w:t xml:space="preserve">Глава </w:t>
            </w:r>
          </w:p>
          <w:p w:rsidR="0046411C" w:rsidRPr="0046411C" w:rsidRDefault="0046411C" w:rsidP="0046411C">
            <w:pPr>
              <w:ind w:left="180"/>
              <w:rPr>
                <w:sz w:val="28"/>
                <w:szCs w:val="28"/>
              </w:rPr>
            </w:pPr>
            <w:r w:rsidRPr="0046411C">
              <w:rPr>
                <w:sz w:val="28"/>
                <w:szCs w:val="28"/>
              </w:rPr>
              <w:t xml:space="preserve">Запорожского сельского поселения Темрюкского района </w:t>
            </w:r>
          </w:p>
          <w:p w:rsidR="0046411C" w:rsidRPr="0046411C" w:rsidRDefault="0046411C" w:rsidP="0046411C">
            <w:pPr>
              <w:rPr>
                <w:sz w:val="28"/>
                <w:szCs w:val="28"/>
              </w:rPr>
            </w:pPr>
          </w:p>
          <w:p w:rsidR="0046411C" w:rsidRPr="0046411C" w:rsidRDefault="0046411C" w:rsidP="0046411C">
            <w:pPr>
              <w:ind w:left="180"/>
              <w:rPr>
                <w:sz w:val="28"/>
                <w:szCs w:val="28"/>
              </w:rPr>
            </w:pPr>
            <w:r w:rsidRPr="0046411C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</w:t>
            </w:r>
            <w:r w:rsidRPr="0046411C">
              <w:rPr>
                <w:sz w:val="28"/>
                <w:szCs w:val="28"/>
              </w:rPr>
              <w:t xml:space="preserve"> Н.Г.Колодина</w:t>
            </w:r>
          </w:p>
          <w:p w:rsidR="00E27F14" w:rsidRPr="0046411C" w:rsidRDefault="0046411C" w:rsidP="009C34AD">
            <w:pPr>
              <w:ind w:left="180" w:hanging="18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B2CD5">
              <w:rPr>
                <w:sz w:val="28"/>
                <w:szCs w:val="28"/>
              </w:rPr>
              <w:t>«</w:t>
            </w:r>
            <w:r w:rsidR="00E72476">
              <w:rPr>
                <w:sz w:val="28"/>
                <w:szCs w:val="28"/>
              </w:rPr>
              <w:t>14</w:t>
            </w:r>
            <w:r w:rsidRPr="00DB2CD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</w:t>
            </w:r>
            <w:r w:rsidR="009C34AD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я</w:t>
            </w:r>
            <w:r w:rsidRPr="00DB2CD5">
              <w:rPr>
                <w:sz w:val="28"/>
                <w:szCs w:val="28"/>
              </w:rPr>
              <w:t xml:space="preserve"> 20</w:t>
            </w:r>
            <w:r w:rsidR="009C34AD">
              <w:rPr>
                <w:sz w:val="28"/>
                <w:szCs w:val="28"/>
              </w:rPr>
              <w:t>23</w:t>
            </w:r>
            <w:r w:rsidRPr="00DB2CD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19" w:type="dxa"/>
            <w:shd w:val="clear" w:color="auto" w:fill="auto"/>
          </w:tcPr>
          <w:p w:rsidR="00E27F14" w:rsidRPr="00DB2CD5" w:rsidRDefault="00E27F14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DB2CD5" w:rsidRDefault="00E237CF" w:rsidP="00E237CF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Запорожского сельского </w:t>
            </w:r>
            <w:r w:rsidR="00747D9A" w:rsidRPr="00DB2CD5">
              <w:rPr>
                <w:sz w:val="28"/>
                <w:szCs w:val="28"/>
              </w:rPr>
              <w:t>поселения</w:t>
            </w:r>
          </w:p>
          <w:p w:rsidR="00E27F14" w:rsidRPr="00DB2CD5" w:rsidRDefault="00747D9A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Темрюкского</w:t>
            </w:r>
            <w:r w:rsidR="00E27F14" w:rsidRPr="00DB2CD5">
              <w:rPr>
                <w:sz w:val="28"/>
                <w:szCs w:val="28"/>
              </w:rPr>
              <w:t xml:space="preserve"> район</w:t>
            </w:r>
            <w:r w:rsidRPr="00DB2CD5">
              <w:rPr>
                <w:sz w:val="28"/>
                <w:szCs w:val="28"/>
              </w:rPr>
              <w:t>а</w:t>
            </w:r>
          </w:p>
          <w:p w:rsidR="000F567F" w:rsidRPr="00DB2CD5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C16694" w:rsidRDefault="00707BCE" w:rsidP="00C16694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 w:rsidR="00E237CF" w:rsidRPr="00DB2CD5">
              <w:rPr>
                <w:sz w:val="28"/>
                <w:szCs w:val="28"/>
              </w:rPr>
              <w:t>И.Р. Абрамян</w:t>
            </w:r>
          </w:p>
          <w:p w:rsidR="00E27F14" w:rsidRPr="00DB2CD5" w:rsidRDefault="00DB2CD5" w:rsidP="00E72476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«</w:t>
            </w:r>
            <w:r w:rsidR="009C34AD">
              <w:rPr>
                <w:sz w:val="28"/>
                <w:szCs w:val="28"/>
              </w:rPr>
              <w:t>1</w:t>
            </w:r>
            <w:r w:rsidR="00E72476">
              <w:rPr>
                <w:sz w:val="28"/>
                <w:szCs w:val="28"/>
              </w:rPr>
              <w:t>4</w:t>
            </w:r>
            <w:r w:rsidRPr="00DB2CD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</w:t>
            </w:r>
            <w:r w:rsidR="009C34AD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я</w:t>
            </w:r>
            <w:r w:rsidRPr="00DB2CD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9C34AD">
              <w:rPr>
                <w:sz w:val="28"/>
                <w:szCs w:val="28"/>
              </w:rPr>
              <w:t>3</w:t>
            </w:r>
            <w:r w:rsidRPr="00DB2CD5">
              <w:rPr>
                <w:sz w:val="28"/>
                <w:szCs w:val="28"/>
              </w:rPr>
              <w:t xml:space="preserve"> года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72476">
      <w:headerReference w:type="even" r:id="rId10"/>
      <w:headerReference w:type="default" r:id="rId11"/>
      <w:headerReference w:type="first" r:id="rId12"/>
      <w:pgSz w:w="11906" w:h="16838"/>
      <w:pgMar w:top="-426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90F" w:rsidRDefault="0053390F">
      <w:r>
        <w:separator/>
      </w:r>
    </w:p>
  </w:endnote>
  <w:endnote w:type="continuationSeparator" w:id="0">
    <w:p w:rsidR="0053390F" w:rsidRDefault="0053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90F" w:rsidRDefault="0053390F">
      <w:r>
        <w:separator/>
      </w:r>
    </w:p>
  </w:footnote>
  <w:footnote w:type="continuationSeparator" w:id="0">
    <w:p w:rsidR="0053390F" w:rsidRDefault="00533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4C98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1E9D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861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71B91"/>
    <w:rsid w:val="002808DA"/>
    <w:rsid w:val="00280C21"/>
    <w:rsid w:val="0028216A"/>
    <w:rsid w:val="00283597"/>
    <w:rsid w:val="002848F3"/>
    <w:rsid w:val="00285B2D"/>
    <w:rsid w:val="002861E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732A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6411C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65A8"/>
    <w:rsid w:val="004E7B0A"/>
    <w:rsid w:val="004F144F"/>
    <w:rsid w:val="00507EB0"/>
    <w:rsid w:val="00512223"/>
    <w:rsid w:val="00512FDB"/>
    <w:rsid w:val="0052638C"/>
    <w:rsid w:val="005304ED"/>
    <w:rsid w:val="0053390F"/>
    <w:rsid w:val="00534E78"/>
    <w:rsid w:val="005359F6"/>
    <w:rsid w:val="00536B2B"/>
    <w:rsid w:val="00540434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706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07BCE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3A7D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C620C"/>
    <w:rsid w:val="007D0AE8"/>
    <w:rsid w:val="007D5A14"/>
    <w:rsid w:val="007D6D57"/>
    <w:rsid w:val="007E1F47"/>
    <w:rsid w:val="007E25C8"/>
    <w:rsid w:val="007E2E46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6050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0AE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4D03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34AD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5B39"/>
    <w:rsid w:val="00A26C8B"/>
    <w:rsid w:val="00A26DDE"/>
    <w:rsid w:val="00A31A80"/>
    <w:rsid w:val="00A413AC"/>
    <w:rsid w:val="00A42695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6F30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16694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2B7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BDE"/>
    <w:rsid w:val="00DA2FC3"/>
    <w:rsid w:val="00DA356F"/>
    <w:rsid w:val="00DA7E81"/>
    <w:rsid w:val="00DA7F28"/>
    <w:rsid w:val="00DB021A"/>
    <w:rsid w:val="00DB2CD5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476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  <w:style w:type="paragraph" w:styleId="af0">
    <w:name w:val="No Spacing"/>
    <w:qFormat/>
    <w:rsid w:val="007E2E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3532-F99F-49CB-B313-0A48A097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Nastya</cp:lastModifiedBy>
  <cp:revision>53</cp:revision>
  <cp:lastPrinted>2023-07-14T06:21:00Z</cp:lastPrinted>
  <dcterms:created xsi:type="dcterms:W3CDTF">2015-05-22T05:12:00Z</dcterms:created>
  <dcterms:modified xsi:type="dcterms:W3CDTF">2023-07-14T06:21:00Z</dcterms:modified>
</cp:coreProperties>
</file>