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217DE" w14:textId="07488102" w:rsidR="00DA4A7C" w:rsidRPr="00DA4A7C"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ПРИЛОЖЕНИЕ</w:t>
      </w:r>
    </w:p>
    <w:p w14:paraId="3492773C" w14:textId="0389E00E" w:rsidR="006816E9"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к решению Совета</w:t>
      </w:r>
    </w:p>
    <w:p w14:paraId="0CFA74B2" w14:textId="5B6520A6" w:rsidR="00DA4A7C" w:rsidRPr="00DA4A7C"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Запорожского</w:t>
      </w:r>
      <w:r w:rsidRPr="00DA4A7C">
        <w:rPr>
          <w:rFonts w:ascii="Times New Roman" w:eastAsia="Times New Roman" w:hAnsi="Times New Roman" w:cs="Times New Roman"/>
          <w:sz w:val="28"/>
          <w:szCs w:val="28"/>
          <w:lang w:eastAsia="ru-RU"/>
        </w:rPr>
        <w:t xml:space="preserve"> сельского поселения</w:t>
      </w:r>
    </w:p>
    <w:p w14:paraId="7F5B8A5B" w14:textId="539335E1" w:rsidR="00DA4A7C" w:rsidRPr="00DA4A7C"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Темрюкского района</w:t>
      </w:r>
    </w:p>
    <w:p w14:paraId="75D7C003" w14:textId="601E1CCD" w:rsidR="00DA4A7C" w:rsidRPr="00DA4A7C"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от </w:t>
      </w:r>
      <w:proofErr w:type="gramStart"/>
      <w:r w:rsidR="00251D83" w:rsidRPr="006816E9">
        <w:rPr>
          <w:rFonts w:ascii="Times New Roman" w:eastAsia="Times New Roman" w:hAnsi="Times New Roman" w:cs="Times New Roman"/>
          <w:i/>
          <w:iCs/>
          <w:sz w:val="28"/>
          <w:szCs w:val="28"/>
          <w:u w:val="single"/>
          <w:lang w:eastAsia="ru-RU"/>
        </w:rPr>
        <w:t>22.05.</w:t>
      </w:r>
      <w:r w:rsidRPr="006816E9">
        <w:rPr>
          <w:rFonts w:ascii="Times New Roman" w:eastAsia="Times New Roman" w:hAnsi="Times New Roman" w:cs="Times New Roman"/>
          <w:i/>
          <w:iCs/>
          <w:sz w:val="28"/>
          <w:szCs w:val="28"/>
          <w:u w:val="single"/>
          <w:lang w:eastAsia="ru-RU"/>
        </w:rPr>
        <w:t>2025</w:t>
      </w:r>
      <w:r w:rsidRPr="00DA4A7C">
        <w:rPr>
          <w:rFonts w:ascii="Times New Roman" w:eastAsia="Times New Roman" w:hAnsi="Times New Roman" w:cs="Times New Roman"/>
          <w:sz w:val="28"/>
          <w:szCs w:val="28"/>
          <w:lang w:eastAsia="ru-RU"/>
        </w:rPr>
        <w:t xml:space="preserve">  №</w:t>
      </w:r>
      <w:proofErr w:type="gramEnd"/>
      <w:r w:rsidRPr="00DA4A7C">
        <w:rPr>
          <w:rFonts w:ascii="Times New Roman" w:eastAsia="Times New Roman" w:hAnsi="Times New Roman" w:cs="Times New Roman"/>
          <w:sz w:val="28"/>
          <w:szCs w:val="28"/>
          <w:lang w:eastAsia="ru-RU"/>
        </w:rPr>
        <w:t xml:space="preserve"> </w:t>
      </w:r>
      <w:r w:rsidR="00251D83" w:rsidRPr="006816E9">
        <w:rPr>
          <w:rFonts w:ascii="Times New Roman" w:eastAsia="Times New Roman" w:hAnsi="Times New Roman" w:cs="Times New Roman"/>
          <w:i/>
          <w:iCs/>
          <w:sz w:val="28"/>
          <w:szCs w:val="28"/>
          <w:u w:val="single"/>
          <w:lang w:eastAsia="ru-RU"/>
        </w:rPr>
        <w:t>60</w:t>
      </w:r>
    </w:p>
    <w:p w14:paraId="70EE3623" w14:textId="77777777" w:rsidR="00DA4A7C" w:rsidRPr="00DA4A7C"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p>
    <w:p w14:paraId="7D9FD113" w14:textId="77777777" w:rsidR="00DA4A7C" w:rsidRPr="00DA4A7C"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ПРИЛОЖЕНИЕ</w:t>
      </w:r>
    </w:p>
    <w:p w14:paraId="7724C98C" w14:textId="77777777" w:rsidR="00DA4A7C" w:rsidRPr="00DA4A7C"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p>
    <w:p w14:paraId="5955059B" w14:textId="77777777" w:rsidR="00DA4A7C" w:rsidRPr="00DA4A7C"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УТВЕРЖДЕНО</w:t>
      </w:r>
    </w:p>
    <w:p w14:paraId="0AF6B190" w14:textId="51A2568C" w:rsidR="006816E9"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решением Совета</w:t>
      </w:r>
    </w:p>
    <w:p w14:paraId="76EAE537" w14:textId="5BDF1552" w:rsidR="00DA4A7C" w:rsidRPr="00DA4A7C"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Запорожского</w:t>
      </w:r>
      <w:r w:rsidR="006816E9">
        <w:rPr>
          <w:rFonts w:ascii="Times New Roman" w:eastAsia="Times New Roman" w:hAnsi="Times New Roman" w:cs="Times New Roman"/>
          <w:sz w:val="28"/>
          <w:szCs w:val="28"/>
          <w:lang w:eastAsia="ru-RU"/>
        </w:rPr>
        <w:t xml:space="preserve"> </w:t>
      </w:r>
      <w:r w:rsidRPr="00DA4A7C">
        <w:rPr>
          <w:rFonts w:ascii="Times New Roman" w:eastAsia="Times New Roman" w:hAnsi="Times New Roman" w:cs="Times New Roman"/>
          <w:sz w:val="28"/>
          <w:szCs w:val="28"/>
          <w:lang w:eastAsia="ru-RU"/>
        </w:rPr>
        <w:t>сельского поселения</w:t>
      </w:r>
    </w:p>
    <w:p w14:paraId="2C6854CF" w14:textId="3E1534BF" w:rsidR="00DA4A7C" w:rsidRPr="00DA4A7C"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Темрюкского района</w:t>
      </w:r>
    </w:p>
    <w:p w14:paraId="398A5D58" w14:textId="4F65966C" w:rsidR="00DA4A7C" w:rsidRPr="00DA4A7C" w:rsidRDefault="00DA4A7C" w:rsidP="006816E9">
      <w:pPr>
        <w:widowControl w:val="0"/>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от </w:t>
      </w:r>
      <w:r w:rsidRPr="006816E9">
        <w:rPr>
          <w:rFonts w:ascii="Times New Roman" w:eastAsia="Times New Roman" w:hAnsi="Times New Roman" w:cs="Times New Roman"/>
          <w:i/>
          <w:iCs/>
          <w:sz w:val="28"/>
          <w:szCs w:val="28"/>
          <w:u w:val="single"/>
          <w:lang w:eastAsia="ru-RU"/>
        </w:rPr>
        <w:t>17</w:t>
      </w:r>
      <w:r w:rsidR="006816E9" w:rsidRPr="006816E9">
        <w:rPr>
          <w:rFonts w:ascii="Times New Roman" w:eastAsia="Times New Roman" w:hAnsi="Times New Roman" w:cs="Times New Roman"/>
          <w:i/>
          <w:iCs/>
          <w:sz w:val="28"/>
          <w:szCs w:val="28"/>
          <w:u w:val="single"/>
          <w:lang w:eastAsia="ru-RU"/>
        </w:rPr>
        <w:t>.12.</w:t>
      </w:r>
      <w:r w:rsidRPr="006816E9">
        <w:rPr>
          <w:rFonts w:ascii="Times New Roman" w:eastAsia="Times New Roman" w:hAnsi="Times New Roman" w:cs="Times New Roman"/>
          <w:i/>
          <w:iCs/>
          <w:sz w:val="28"/>
          <w:szCs w:val="28"/>
          <w:u w:val="single"/>
          <w:lang w:eastAsia="ru-RU"/>
        </w:rPr>
        <w:t>2021</w:t>
      </w:r>
      <w:r w:rsidRPr="00DA4A7C">
        <w:rPr>
          <w:rFonts w:ascii="Times New Roman" w:eastAsia="Times New Roman" w:hAnsi="Times New Roman" w:cs="Times New Roman"/>
          <w:sz w:val="28"/>
          <w:szCs w:val="28"/>
          <w:lang w:eastAsia="ru-RU"/>
        </w:rPr>
        <w:t xml:space="preserve"> № </w:t>
      </w:r>
      <w:r w:rsidR="004D0AC1" w:rsidRPr="006816E9">
        <w:rPr>
          <w:rFonts w:ascii="Times New Roman" w:eastAsia="Times New Roman" w:hAnsi="Times New Roman" w:cs="Times New Roman"/>
          <w:i/>
          <w:iCs/>
          <w:sz w:val="28"/>
          <w:szCs w:val="28"/>
          <w:u w:val="single"/>
          <w:lang w:eastAsia="ru-RU"/>
        </w:rPr>
        <w:t>147</w:t>
      </w:r>
    </w:p>
    <w:p w14:paraId="0C2BD223" w14:textId="1841CA2D" w:rsidR="00DA4A7C" w:rsidRDefault="00DA4A7C" w:rsidP="00DA4A7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F5DC97" w14:textId="77777777" w:rsidR="006816E9" w:rsidRPr="00DA4A7C" w:rsidRDefault="006816E9" w:rsidP="00DA4A7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5FA5BD1" w14:textId="77777777" w:rsidR="00C45C7D" w:rsidRPr="00C45C7D" w:rsidRDefault="00C45C7D" w:rsidP="00C45C7D">
      <w:pPr>
        <w:widowControl w:val="0"/>
        <w:suppressAutoHyphens/>
        <w:spacing w:after="0" w:line="240" w:lineRule="auto"/>
        <w:jc w:val="center"/>
        <w:rPr>
          <w:rFonts w:ascii="Times New Roman" w:eastAsia="Times New Roman" w:hAnsi="Times New Roman" w:cs="Times New Roman"/>
          <w:b/>
          <w:sz w:val="28"/>
          <w:szCs w:val="28"/>
          <w:lang w:eastAsia="ru-RU"/>
        </w:rPr>
      </w:pPr>
      <w:r w:rsidRPr="00C45C7D">
        <w:rPr>
          <w:rFonts w:ascii="Times New Roman" w:eastAsia="Times New Roman" w:hAnsi="Times New Roman" w:cs="Times New Roman"/>
          <w:b/>
          <w:sz w:val="28"/>
          <w:szCs w:val="28"/>
          <w:lang w:eastAsia="ru-RU"/>
        </w:rPr>
        <w:t>ПОЛОЖЕНИЕ</w:t>
      </w:r>
    </w:p>
    <w:p w14:paraId="00A15572" w14:textId="77777777" w:rsidR="00C45C7D" w:rsidRPr="00C45C7D" w:rsidRDefault="00C45C7D" w:rsidP="00C45C7D">
      <w:pPr>
        <w:widowControl w:val="0"/>
        <w:suppressAutoHyphens/>
        <w:spacing w:after="0" w:line="240" w:lineRule="auto"/>
        <w:jc w:val="center"/>
        <w:rPr>
          <w:rFonts w:ascii="Times New Roman" w:hAnsi="Times New Roman" w:cs="Times New Roman"/>
          <w:b/>
          <w:bCs/>
          <w:sz w:val="28"/>
          <w:szCs w:val="28"/>
        </w:rPr>
      </w:pPr>
      <w:r w:rsidRPr="00C45C7D">
        <w:rPr>
          <w:rFonts w:ascii="Times New Roman" w:hAnsi="Times New Roman" w:cs="Times New Roman"/>
          <w:b/>
          <w:bCs/>
          <w:sz w:val="28"/>
          <w:szCs w:val="28"/>
        </w:rPr>
        <w:t>о муниципальном контроле в сфере благоустройства на территории Запорожского сельского поселения Темрюкского района</w:t>
      </w:r>
    </w:p>
    <w:p w14:paraId="485794D6" w14:textId="77777777" w:rsidR="00C45C7D" w:rsidRPr="00C45C7D" w:rsidRDefault="00C45C7D" w:rsidP="00C45C7D">
      <w:pPr>
        <w:widowControl w:val="0"/>
        <w:suppressAutoHyphens/>
        <w:spacing w:after="0" w:line="240" w:lineRule="auto"/>
        <w:jc w:val="center"/>
        <w:rPr>
          <w:rFonts w:ascii="Times New Roman" w:eastAsia="Times New Roman" w:hAnsi="Times New Roman" w:cs="Times New Roman"/>
          <w:b/>
          <w:bCs/>
          <w:sz w:val="28"/>
          <w:szCs w:val="28"/>
          <w:lang w:eastAsia="ru-RU"/>
        </w:rPr>
      </w:pPr>
    </w:p>
    <w:p w14:paraId="62F5A5D7" w14:textId="77777777" w:rsidR="00C45C7D" w:rsidRPr="00C45C7D" w:rsidRDefault="00C45C7D" w:rsidP="00C45C7D">
      <w:pPr>
        <w:spacing w:after="0" w:line="240" w:lineRule="auto"/>
        <w:jc w:val="center"/>
        <w:rPr>
          <w:rFonts w:ascii="Times New Roman" w:eastAsia="Times New Roman" w:hAnsi="Times New Roman" w:cs="Times New Roman"/>
          <w:sz w:val="28"/>
          <w:szCs w:val="28"/>
          <w:lang w:eastAsia="ru-RU"/>
        </w:rPr>
      </w:pPr>
      <w:r w:rsidRPr="00C45C7D">
        <w:rPr>
          <w:rFonts w:ascii="Times New Roman" w:eastAsia="Times New Roman" w:hAnsi="Times New Roman" w:cs="Times New Roman"/>
          <w:b/>
          <w:bCs/>
          <w:sz w:val="28"/>
          <w:szCs w:val="28"/>
          <w:lang w:eastAsia="ru-RU"/>
        </w:rPr>
        <w:t>1. Общие положения</w:t>
      </w:r>
    </w:p>
    <w:p w14:paraId="04E81515" w14:textId="77777777" w:rsidR="00C45C7D" w:rsidRPr="00C45C7D" w:rsidRDefault="00C45C7D" w:rsidP="00C45C7D">
      <w:pPr>
        <w:spacing w:after="0" w:line="240" w:lineRule="auto"/>
        <w:jc w:val="center"/>
        <w:rPr>
          <w:rFonts w:ascii="Times New Roman" w:eastAsia="Times New Roman" w:hAnsi="Times New Roman" w:cs="Times New Roman"/>
          <w:sz w:val="28"/>
          <w:szCs w:val="28"/>
          <w:lang w:eastAsia="ru-RU"/>
        </w:rPr>
      </w:pPr>
    </w:p>
    <w:p w14:paraId="567D704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1.1. Положение о муниципальном контроле в сфере благоустройства на территории Запорожского сельского поселения Темрюкского района (далее – Положение) разработано в соответствии с Конституцией Российской Федерации, Федеральным законом от 31 июля 2020 г. № 248-ФЗ «О государственном контроле (надзоре) и муниципальном контроле в Российской Федерации» (далее – Федеральный закон), и устанавливает порядок организации и осуществления муниципального контроля в сфере благоустройства на территории Запорожского сельского поселения Темрюкского района (далее – муниципальный контроль).</w:t>
      </w:r>
    </w:p>
    <w:p w14:paraId="2549A06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1.2. Под муниципальным контролем понимается деятельность администрации Запорожского сельского поселения Темрюкского района (далее – администрация), направленная на предупреждение, выявление и пресечение нарушений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в сфере благоустройства (далее – обязательные требования), осуществляемая в пределах полномочий администрации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w:t>
      </w:r>
      <w:r w:rsidRPr="00C45C7D">
        <w:rPr>
          <w:rFonts w:ascii="Times New Roman" w:hAnsi="Times New Roman" w:cs="Times New Roman"/>
          <w:sz w:val="28"/>
          <w:szCs w:val="28"/>
        </w:rPr>
        <w:lastRenderedPageBreak/>
        <w:t>восстановлению правового положения, существовавшего до возникновения таких нарушений.</w:t>
      </w:r>
    </w:p>
    <w:p w14:paraId="149C2B6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1.3.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14:paraId="4639AB9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к эксплуатации объектов благоустройства общего пользования;</w:t>
      </w:r>
    </w:p>
    <w:p w14:paraId="2D77A66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к осуществлению работ по капитальному ремонту, ремонту и содержанию объектов благоустройства в части обеспечения  их сохранности.</w:t>
      </w:r>
    </w:p>
    <w:p w14:paraId="6237974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Исполнение решений, принимаемых по результатам контрольных мероприятий, включается в предмет муниципального контроля, содержащийся едином реестре видов контроля.</w:t>
      </w:r>
    </w:p>
    <w:p w14:paraId="09B290A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226409B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1.4. Объектами муниципального контроля (далее – объект контроля) являются:</w:t>
      </w:r>
    </w:p>
    <w:p w14:paraId="72D4BFE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объекты и элементы благоустройства, находящиеся на территории Запорожского сельского поселения Темрюкского района (далее - объекты контроля).</w:t>
      </w:r>
    </w:p>
    <w:p w14:paraId="66D2599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1.5 Муниципальный контроль осуществляется администрацией Запорожского сельского поселения Темрюкского района  отделом имущественных отношений, жилищно-коммунального хозяйства  и благоустройства  поселения администрации Запорожского сельского поселения Темрюкского района (далее – Контрольный орган).</w:t>
      </w:r>
    </w:p>
    <w:p w14:paraId="2EC3752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Должностными лицами, уполномоченными осуществлять Муниципальный контроль, являются:</w:t>
      </w:r>
    </w:p>
    <w:p w14:paraId="1B734D9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1) Специалисты администрации Запорожского сельского поселения Темрюкского района, осуществляющие в соответствии с распределением должностных обязанностей Муниципальный контроль (далее инспектор). </w:t>
      </w:r>
    </w:p>
    <w:p w14:paraId="31735DB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Должностные лица, уполномоченные осуществлять Муниципальный контроль, имеют удостоверение с наименованием должности, соответствующей реестру должностей муниципальной службы в Краснодарском крае.</w:t>
      </w:r>
    </w:p>
    <w:p w14:paraId="31DEE52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w:t>
      </w:r>
      <w:r w:rsidRPr="00C45C7D">
        <w:rPr>
          <w:rFonts w:ascii="Times New Roman" w:hAnsi="Times New Roman" w:cs="Times New Roman"/>
          <w:sz w:val="28"/>
          <w:szCs w:val="28"/>
        </w:rPr>
        <w:lastRenderedPageBreak/>
        <w:t>муниципальных услуг) и (или) через региональный портал государственных и муниципальных услуг.</w:t>
      </w:r>
    </w:p>
    <w:p w14:paraId="4F09374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2F9A3DD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1.6. 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w:t>
      </w:r>
    </w:p>
    <w:p w14:paraId="4B42360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1.7. Учет контролируемых лиц обеспечивается Контрольным органом путем внесения информации об объектах контроля в информационную систему в порядке и сроки, установленные действующим законодательством.</w:t>
      </w:r>
    </w:p>
    <w:p w14:paraId="462029E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14:paraId="5AF4379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1.8. Инспектор при проведении контрольного мероприятия в пределах своих полномочий и в объеме проводимых контрольных действий обязан:</w:t>
      </w:r>
    </w:p>
    <w:p w14:paraId="6605904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14:paraId="7E7D716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2D7536D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4C4D01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0D6EAB0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14:paraId="69A36A9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14:paraId="3D3C9D7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59718EB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747CA39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6C9D095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14:paraId="5F7CF41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57AD4FA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ED59B1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1.9. Инспектор при проведении контрольного мероприятия в пределах своих полномочий и в объеме проводимых контрольных действий имеет право:</w:t>
      </w:r>
    </w:p>
    <w:p w14:paraId="53AB06D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1) беспрепятственно по предъявлении служебного удостоверения и в соответствии с полномочиями, установленными решением контрольного органа </w:t>
      </w:r>
      <w:r w:rsidRPr="00C45C7D">
        <w:rPr>
          <w:rFonts w:ascii="Times New Roman" w:hAnsi="Times New Roman" w:cs="Times New Roman"/>
          <w:sz w:val="28"/>
          <w:szCs w:val="28"/>
        </w:rPr>
        <w:lastRenderedPageBreak/>
        <w:t>о проведении контрольного мероприятия, посещать (осматривать) производственные объекты, если иное не предусмотрено федеральными законами;</w:t>
      </w:r>
    </w:p>
    <w:p w14:paraId="63321EE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14D8519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и проведении контрольных мероприятий, а также представления документов для копирования, фото- и видеосъемки;</w:t>
      </w:r>
    </w:p>
    <w:p w14:paraId="49C0021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661D61E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1041DF8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A299E4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7) обращаться в соответствии с Федеральным законом от 7 февраля 2011 г. № 3-ФЗ «О полиции» за содействием к органам полиции в случаях, если инспектору оказывается противодействие или угрожает опасность.</w:t>
      </w:r>
    </w:p>
    <w:p w14:paraId="39AAE2C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8) совершать иные действия, предусмотренные федеральными законами о видах контроля, положением о виде контроля.</w:t>
      </w:r>
    </w:p>
    <w:p w14:paraId="6BCA372B" w14:textId="77777777" w:rsidR="00C45C7D" w:rsidRPr="00C45C7D" w:rsidRDefault="00C45C7D" w:rsidP="00C45C7D">
      <w:pPr>
        <w:spacing w:after="0" w:line="240" w:lineRule="auto"/>
        <w:ind w:firstLine="567"/>
        <w:jc w:val="both"/>
        <w:rPr>
          <w:rFonts w:ascii="Times New Roman" w:hAnsi="Times New Roman" w:cs="Times New Roman"/>
          <w:sz w:val="28"/>
          <w:szCs w:val="28"/>
        </w:rPr>
      </w:pPr>
    </w:p>
    <w:p w14:paraId="47B34EC7" w14:textId="77777777" w:rsidR="00C45C7D" w:rsidRPr="00D848F5" w:rsidRDefault="00C45C7D" w:rsidP="00C45C7D">
      <w:pPr>
        <w:spacing w:after="0" w:line="240" w:lineRule="auto"/>
        <w:ind w:firstLine="567"/>
        <w:jc w:val="center"/>
        <w:rPr>
          <w:rFonts w:ascii="Times New Roman" w:hAnsi="Times New Roman" w:cs="Times New Roman"/>
          <w:b/>
          <w:sz w:val="28"/>
          <w:szCs w:val="28"/>
        </w:rPr>
      </w:pPr>
      <w:r w:rsidRPr="00D848F5">
        <w:rPr>
          <w:rFonts w:ascii="Times New Roman" w:hAnsi="Times New Roman" w:cs="Times New Roman"/>
          <w:b/>
          <w:sz w:val="28"/>
          <w:szCs w:val="28"/>
        </w:rPr>
        <w:t>2. Категории риска причинения вреда (ущерба)</w:t>
      </w:r>
    </w:p>
    <w:p w14:paraId="44E20055" w14:textId="77777777" w:rsidR="00C45C7D" w:rsidRPr="00C45C7D" w:rsidRDefault="00C45C7D" w:rsidP="00C45C7D">
      <w:pPr>
        <w:spacing w:after="0" w:line="240" w:lineRule="auto"/>
        <w:ind w:firstLine="567"/>
        <w:jc w:val="both"/>
        <w:rPr>
          <w:rFonts w:ascii="Times New Roman" w:hAnsi="Times New Roman" w:cs="Times New Roman"/>
          <w:sz w:val="28"/>
          <w:szCs w:val="28"/>
        </w:rPr>
      </w:pPr>
    </w:p>
    <w:p w14:paraId="2D33A72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19F663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4B20516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значительный риск;</w:t>
      </w:r>
    </w:p>
    <w:p w14:paraId="31DF899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средний риск;</w:t>
      </w:r>
    </w:p>
    <w:p w14:paraId="67AEA0B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умеренный риск;</w:t>
      </w:r>
    </w:p>
    <w:p w14:paraId="3158D9D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низкий риск.</w:t>
      </w:r>
    </w:p>
    <w:p w14:paraId="38AAA20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2.3. Критерии отнесения объектов контроля к категориям риска в рамках осуществления муниципального контроля установлены приложением № 1 к настоящему Положению.</w:t>
      </w:r>
    </w:p>
    <w:p w14:paraId="051740A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2.4.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81863D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14:paraId="0ABC18A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2.6.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6D09E8A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случае если объект контроля не отнесен к определенной категории риска, он считается отнесенным к категории низкого риска. Принятие решения об отнесении объектов контроля к категории низкого риска не требуется.</w:t>
      </w:r>
    </w:p>
    <w:p w14:paraId="302F146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192F77A3" w14:textId="77777777" w:rsidR="00C45C7D" w:rsidRPr="00C45C7D" w:rsidRDefault="00C45C7D" w:rsidP="00C45C7D">
      <w:pPr>
        <w:spacing w:after="0" w:line="240" w:lineRule="auto"/>
        <w:ind w:firstLine="567"/>
        <w:jc w:val="both"/>
        <w:rPr>
          <w:rFonts w:ascii="Times New Roman" w:hAnsi="Times New Roman" w:cs="Times New Roman"/>
          <w:sz w:val="28"/>
          <w:szCs w:val="28"/>
        </w:rPr>
      </w:pPr>
    </w:p>
    <w:p w14:paraId="4D0D5A1E" w14:textId="77777777" w:rsidR="00C45C7D" w:rsidRPr="00D848F5" w:rsidRDefault="00C45C7D" w:rsidP="00C45C7D">
      <w:pPr>
        <w:spacing w:after="0" w:line="240" w:lineRule="auto"/>
        <w:ind w:firstLine="567"/>
        <w:jc w:val="center"/>
        <w:rPr>
          <w:rFonts w:ascii="Times New Roman" w:hAnsi="Times New Roman" w:cs="Times New Roman"/>
          <w:b/>
          <w:sz w:val="28"/>
          <w:szCs w:val="28"/>
        </w:rPr>
      </w:pPr>
      <w:r w:rsidRPr="00D848F5">
        <w:rPr>
          <w:rFonts w:ascii="Times New Roman" w:hAnsi="Times New Roman" w:cs="Times New Roman"/>
          <w:b/>
          <w:sz w:val="28"/>
          <w:szCs w:val="28"/>
        </w:rPr>
        <w:t>3. Виды профилактических мероприятий, которые проводятся</w:t>
      </w:r>
    </w:p>
    <w:p w14:paraId="144709B1" w14:textId="77777777" w:rsidR="00C45C7D" w:rsidRPr="00D848F5" w:rsidRDefault="00C45C7D" w:rsidP="00C45C7D">
      <w:pPr>
        <w:spacing w:after="0" w:line="240" w:lineRule="auto"/>
        <w:ind w:firstLine="567"/>
        <w:jc w:val="center"/>
        <w:rPr>
          <w:rFonts w:ascii="Times New Roman" w:hAnsi="Times New Roman" w:cs="Times New Roman"/>
          <w:b/>
          <w:sz w:val="28"/>
          <w:szCs w:val="28"/>
        </w:rPr>
      </w:pPr>
      <w:r w:rsidRPr="00D848F5">
        <w:rPr>
          <w:rFonts w:ascii="Times New Roman" w:hAnsi="Times New Roman" w:cs="Times New Roman"/>
          <w:b/>
          <w:sz w:val="28"/>
          <w:szCs w:val="28"/>
        </w:rPr>
        <w:t>при осуществлении муниципального контроля</w:t>
      </w:r>
    </w:p>
    <w:p w14:paraId="044B882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w:t>
      </w:r>
    </w:p>
    <w:p w14:paraId="60B2B9C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охраняемых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p>
    <w:p w14:paraId="438EB67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14:paraId="54FA56D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Утвержденная Программа профилактики размещается на официальном сайте Запорожского сельского поселения Темрюкского района в сети «Интернет» (</w:t>
      </w:r>
      <w:r w:rsidRPr="00C45C7D">
        <w:rPr>
          <w:rFonts w:cs="Times New Roman"/>
        </w:rPr>
        <w:t>https://admzaporozhskaya.ru/</w:t>
      </w:r>
      <w:r w:rsidRPr="00C45C7D">
        <w:rPr>
          <w:rFonts w:ascii="Times New Roman" w:hAnsi="Times New Roman" w:cs="Times New Roman"/>
          <w:sz w:val="28"/>
          <w:szCs w:val="28"/>
        </w:rPr>
        <w:t>).</w:t>
      </w:r>
    </w:p>
    <w:p w14:paraId="22E2094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Контрольный орган может проводить профилактические мероприятия, не предусмотренные Программой профилактики.</w:t>
      </w:r>
    </w:p>
    <w:p w14:paraId="548B228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3.3. При осуществлении муниципального контроля Контрольный орган проводит следующие виды профилактических мероприятий:</w:t>
      </w:r>
    </w:p>
    <w:p w14:paraId="78B8ECF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информирование;</w:t>
      </w:r>
    </w:p>
    <w:p w14:paraId="69686C1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обобщение правоприменительной практики;</w:t>
      </w:r>
    </w:p>
    <w:p w14:paraId="66089C6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 объявление предостережения;</w:t>
      </w:r>
    </w:p>
    <w:p w14:paraId="73641B2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 консультирование;</w:t>
      </w:r>
    </w:p>
    <w:p w14:paraId="62720F1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5) профилактический визит;</w:t>
      </w:r>
    </w:p>
    <w:p w14:paraId="4CBAC00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Профилактические мероприятия осуществляются контрольным органом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366778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D03865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0B44FEA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этом руководителю контрольного органа для принятия решения о проведении контрольных мероприятий.</w:t>
      </w:r>
    </w:p>
    <w:p w14:paraId="70EA716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3.3.1. Информирование </w:t>
      </w:r>
    </w:p>
    <w:p w14:paraId="6D0E999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42665C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3.3.2. Обобщение правоприменительной практики</w:t>
      </w:r>
    </w:p>
    <w:p w14:paraId="301A96B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Обобщение правоприменительной практики проводится для решения следующих задач:</w:t>
      </w:r>
    </w:p>
    <w:p w14:paraId="0715097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14:paraId="4D19781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6521045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3EB04C5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 подготовка предложений об актуализации обязательных требований;</w:t>
      </w:r>
    </w:p>
    <w:p w14:paraId="0C6E153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5) подготовка предложений о внесении изменений в нормативные акты о муниципальном контроле.</w:t>
      </w:r>
    </w:p>
    <w:p w14:paraId="7631278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14:paraId="56C7A2D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Доклад о правоприменительной практике готовится Контрольным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практике.</w:t>
      </w:r>
    </w:p>
    <w:p w14:paraId="43BE0E2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Доклад о правоприменительной практике утверждается приказом (распоряжением) руководителя Контрольного органа и размещается на официальном сайте Контрольного органа в сети «Интернет» в сроки, указанные в положении о виде контроля.</w:t>
      </w:r>
    </w:p>
    <w:p w14:paraId="6D31F36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Результаты обобщения правоприменительной практики включаются в ежегодный доклад контрольного органа о состоянии муниципального контроля.</w:t>
      </w:r>
    </w:p>
    <w:p w14:paraId="30531B8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14:paraId="7F538F3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3.3.3. Объявление предостережения.</w:t>
      </w:r>
    </w:p>
    <w:p w14:paraId="43A9F8E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ABEEAD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w:t>
      </w:r>
    </w:p>
    <w:p w14:paraId="394539E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Возражение должно содержать:</w:t>
      </w:r>
    </w:p>
    <w:p w14:paraId="2FCAA13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1) наименование Контрольного органа, в который направляется возражение;</w:t>
      </w:r>
    </w:p>
    <w:p w14:paraId="0B9890F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6FDBAC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 дату и номер предостережения;</w:t>
      </w:r>
    </w:p>
    <w:p w14:paraId="7EF351D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 доводы, на основании которых контролируемое лицо не согласно с объявленным предостережением;</w:t>
      </w:r>
    </w:p>
    <w:p w14:paraId="57976E2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5) дату получения предостережения контролируемым лицом;</w:t>
      </w:r>
    </w:p>
    <w:p w14:paraId="6769F8A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6) личную подпись и дату.</w:t>
      </w:r>
    </w:p>
    <w:p w14:paraId="67741B3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6C4602C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Контрольный орган рассматривает возражение в отношении предостережения в течение пятнадцати рабочих дней со дня его получения.</w:t>
      </w:r>
    </w:p>
    <w:p w14:paraId="54E62DD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 результатам рассмотрения возражения Контрольный орган принимает одно из следующих решений:</w:t>
      </w:r>
    </w:p>
    <w:p w14:paraId="1D787F5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удовлетворяет возражение в форме отмены предостережения;</w:t>
      </w:r>
    </w:p>
    <w:p w14:paraId="32BB2E3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отказывает в удовлетворении возражения с указанием причины отказа.</w:t>
      </w:r>
    </w:p>
    <w:p w14:paraId="51E7B6A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415664D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Повторное направление возражения по тем же основаниям не допускается.</w:t>
      </w:r>
    </w:p>
    <w:p w14:paraId="2A66FC2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14:paraId="4BE3FD3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0475344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3.3.4. Консультирование</w:t>
      </w:r>
    </w:p>
    <w:p w14:paraId="1F62EB0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30DF023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порядка проведения контрольных мероприятий;</w:t>
      </w:r>
    </w:p>
    <w:p w14:paraId="7666062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периодичности проведения контрольных мероприятий;</w:t>
      </w:r>
    </w:p>
    <w:p w14:paraId="4306C2C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 порядка принятия решений по итогам контрольных мероприятий;</w:t>
      </w:r>
    </w:p>
    <w:p w14:paraId="756B70E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 порядка обжалования решений Контрольного органа.</w:t>
      </w:r>
    </w:p>
    <w:p w14:paraId="35D776F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Инспекторы осуществляют консультирование контролируемых лиц и их представителей:</w:t>
      </w:r>
    </w:p>
    <w:p w14:paraId="25FB667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389634A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 xml:space="preserve">2) посредством размещения на официальном сайте письменного </w:t>
      </w:r>
    </w:p>
    <w:p w14:paraId="756DB8B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0D540F1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CD47BB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Письменное консультирование контролируемых лиц и их представителей осуществляется по следующим вопросам порядка обжалования решений Контрольного органа.</w:t>
      </w:r>
    </w:p>
    <w:p w14:paraId="2E9AED7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Контролируемое лицо вправе направить запрос о предоставлении письменного ответа в сроки, установленные Федеральным </w:t>
      </w:r>
      <w:hyperlink r:id="rId7" w:history="1">
        <w:r w:rsidRPr="00C45C7D">
          <w:rPr>
            <w:rFonts w:ascii="Times New Roman" w:hAnsi="Times New Roman" w:cs="Times New Roman"/>
            <w:color w:val="0563C1"/>
            <w:sz w:val="28"/>
            <w:szCs w:val="28"/>
            <w:u w:val="single"/>
          </w:rPr>
          <w:t>законом</w:t>
        </w:r>
      </w:hyperlink>
      <w:r w:rsidRPr="00C45C7D">
        <w:rPr>
          <w:rFonts w:ascii="Times New Roman" w:hAnsi="Times New Roman" w:cs="Times New Roman"/>
          <w:sz w:val="28"/>
          <w:szCs w:val="28"/>
        </w:rPr>
        <w:t xml:space="preserve"> от 2 мая 2006 г. № 59-ФЗ «О порядке рассмотрения обращений граждан Российской Федерации».</w:t>
      </w:r>
    </w:p>
    <w:p w14:paraId="08944A3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Контрольный орган осуществляет учет проведенных консультирований.</w:t>
      </w:r>
    </w:p>
    <w:p w14:paraId="3BEF057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(надзорного) органа.</w:t>
      </w:r>
    </w:p>
    <w:p w14:paraId="5BB204B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консультируемого лица по вопросам соблюдения обязательных требований.</w:t>
      </w:r>
    </w:p>
    <w:p w14:paraId="576ADF4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3.3.5. Профилактический визит</w:t>
      </w:r>
    </w:p>
    <w:p w14:paraId="3A05877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(при его наличии).</w:t>
      </w:r>
    </w:p>
    <w:p w14:paraId="012B52D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6162E8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C03561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3.3.5.1. Обязательный профилактический визит.</w:t>
      </w:r>
    </w:p>
    <w:p w14:paraId="3709C6E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Обязательный профилактический визит проводится в соответствии с требованиями статьи 52.1 Федерального закона.</w:t>
      </w:r>
    </w:p>
    <w:p w14:paraId="0D2182D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3.3.5.2. Профилактический визит по инициативе контролируемого лица.</w:t>
      </w:r>
    </w:p>
    <w:p w14:paraId="59A6091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Профилактический визит по инициативе контролируемого лица проводится в соответствии с требованиями статьи 52.2 Федерального закона.</w:t>
      </w:r>
    </w:p>
    <w:p w14:paraId="51B68E2B" w14:textId="77777777" w:rsidR="00C45C7D" w:rsidRPr="00C45C7D" w:rsidRDefault="00C45C7D" w:rsidP="00C45C7D">
      <w:pPr>
        <w:spacing w:after="0" w:line="240" w:lineRule="auto"/>
        <w:ind w:firstLine="567"/>
        <w:jc w:val="both"/>
        <w:rPr>
          <w:rFonts w:ascii="Times New Roman" w:hAnsi="Times New Roman" w:cs="Times New Roman"/>
          <w:sz w:val="28"/>
          <w:szCs w:val="28"/>
        </w:rPr>
      </w:pPr>
    </w:p>
    <w:p w14:paraId="6378DBEA" w14:textId="77777777" w:rsidR="00C45C7D" w:rsidRPr="00D848F5" w:rsidRDefault="00C45C7D" w:rsidP="00C45C7D">
      <w:pPr>
        <w:spacing w:after="0" w:line="240" w:lineRule="auto"/>
        <w:ind w:firstLine="567"/>
        <w:jc w:val="center"/>
        <w:rPr>
          <w:rFonts w:ascii="Times New Roman" w:hAnsi="Times New Roman" w:cs="Times New Roman"/>
          <w:b/>
          <w:sz w:val="28"/>
          <w:szCs w:val="28"/>
        </w:rPr>
      </w:pPr>
      <w:r w:rsidRPr="00D848F5">
        <w:rPr>
          <w:rFonts w:ascii="Times New Roman" w:hAnsi="Times New Roman" w:cs="Times New Roman"/>
          <w:b/>
          <w:sz w:val="28"/>
          <w:szCs w:val="28"/>
        </w:rPr>
        <w:t>4. Контрольные мероприятия, проводимые в рамках</w:t>
      </w:r>
    </w:p>
    <w:p w14:paraId="2E99871C" w14:textId="77777777" w:rsidR="00C45C7D" w:rsidRPr="00D848F5" w:rsidRDefault="00C45C7D" w:rsidP="00C45C7D">
      <w:pPr>
        <w:spacing w:after="0" w:line="240" w:lineRule="auto"/>
        <w:ind w:firstLine="567"/>
        <w:jc w:val="center"/>
        <w:rPr>
          <w:rFonts w:ascii="Times New Roman" w:hAnsi="Times New Roman" w:cs="Times New Roman"/>
          <w:b/>
          <w:sz w:val="28"/>
          <w:szCs w:val="28"/>
        </w:rPr>
      </w:pPr>
      <w:r w:rsidRPr="00D848F5">
        <w:rPr>
          <w:rFonts w:ascii="Times New Roman" w:hAnsi="Times New Roman" w:cs="Times New Roman"/>
          <w:b/>
          <w:sz w:val="28"/>
          <w:szCs w:val="28"/>
        </w:rPr>
        <w:t>муниципального контроля</w:t>
      </w:r>
    </w:p>
    <w:p w14:paraId="52E1149D" w14:textId="77777777" w:rsidR="00C45C7D" w:rsidRPr="00C45C7D" w:rsidRDefault="00C45C7D" w:rsidP="00C45C7D">
      <w:pPr>
        <w:spacing w:after="0" w:line="240" w:lineRule="auto"/>
        <w:ind w:firstLine="567"/>
        <w:jc w:val="both"/>
        <w:rPr>
          <w:rFonts w:ascii="Times New Roman" w:hAnsi="Times New Roman" w:cs="Times New Roman"/>
          <w:sz w:val="28"/>
          <w:szCs w:val="28"/>
        </w:rPr>
      </w:pPr>
    </w:p>
    <w:p w14:paraId="1FE0A3E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4.1. Контрольные мероприятия. Общие вопросы</w:t>
      </w:r>
    </w:p>
    <w:p w14:paraId="07FC98B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14:paraId="007C002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301F615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14:paraId="3EE619C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инспекционный визит, документарная проверка, выездная проверка – при взаимодействии с контролируемыми лицами;</w:t>
      </w:r>
    </w:p>
    <w:p w14:paraId="1C77BE1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наблюдение за соблюдением обязательных требований, выездное обследование – без взаимодействия с контролируемыми лицами.</w:t>
      </w:r>
    </w:p>
    <w:p w14:paraId="38C49C4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межведомственное взаимодействие при осуществлении муниципального контроля.</w:t>
      </w:r>
    </w:p>
    <w:p w14:paraId="69ACF9E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При осуществлении муниципального контроля взаимодействием с контролируемыми лицами являются: </w:t>
      </w:r>
    </w:p>
    <w:p w14:paraId="2BFD160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14:paraId="2741BF1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запрос документов, иных материалов; </w:t>
      </w:r>
    </w:p>
    <w:p w14:paraId="204D8F7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5A853FC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4.1.1. Контрольные мероприятия, осуществляемые при взаимодействии с контролируемым лицом, проводятся Контрольным органом по следующим основаниям:</w:t>
      </w:r>
    </w:p>
    <w:p w14:paraId="44EC07E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2DF7667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наступление сроков проведения контрольных мероприятий, включенных в план проведения контрольных мероприятий;</w:t>
      </w:r>
    </w:p>
    <w:p w14:paraId="07226BE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E93194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14:paraId="7C3D526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14:paraId="578FB15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E93CBD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уклонение контролируемого лица от проведения обязательного профилактического визита.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14:paraId="47000AD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67ADA19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4.1.2.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14:paraId="0B1E025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1) осмотр. </w:t>
      </w:r>
    </w:p>
    <w:p w14:paraId="194D8D1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4F29928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Осмотр осуществляется инспектором в присутствии контролируемого лица или его представителя и (или) с применением видеозаписи.</w:t>
      </w:r>
    </w:p>
    <w:p w14:paraId="08E623B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7FF5474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Если иное не предусмотрено федеральным законом о виде контроля, осмотр не может проводиться в отношении жилого помещения.</w:t>
      </w:r>
    </w:p>
    <w:p w14:paraId="7FBC24D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2) Опрос.</w:t>
      </w:r>
    </w:p>
    <w:p w14:paraId="6FDD3E6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15B0564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28EABFA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 Получение письменных объяснений.</w:t>
      </w:r>
    </w:p>
    <w:p w14:paraId="50C8408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-объяснения).</w:t>
      </w:r>
    </w:p>
    <w:p w14:paraId="2D60CF2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Объяснения оформляются путем составления письменного документа в свободной форме.</w:t>
      </w:r>
    </w:p>
    <w:p w14:paraId="75F860B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54A319E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 Истребование документов.</w:t>
      </w:r>
    </w:p>
    <w:p w14:paraId="1024BF0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6CC0634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Истребуемые документы направляются в контрольный (надзорный) орган в форме электронного документа в порядке, предусмотренном статьей 21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w:t>
      </w:r>
    </w:p>
    <w:p w14:paraId="2BAD736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w:t>
      </w:r>
      <w:r w:rsidRPr="00C45C7D">
        <w:rPr>
          <w:rFonts w:ascii="Times New Roman" w:hAnsi="Times New Roman" w:cs="Times New Roman"/>
          <w:sz w:val="28"/>
          <w:szCs w:val="28"/>
        </w:rPr>
        <w:lastRenderedPageBreak/>
        <w:t xml:space="preserve">лицом Контрольного органа, в котором указываются сведения, предусмотренные частью 1 статьи 64 Федерального закона. </w:t>
      </w:r>
    </w:p>
    <w:p w14:paraId="38323EA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7A9AFBB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w:t>
      </w:r>
    </w:p>
    <w:p w14:paraId="26B6796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14:paraId="415C8F5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16F36FB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p>
    <w:p w14:paraId="1411B66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обязательное требование нарушено, каким нормативным правовым актом и его структурной единицей оно установлено. </w:t>
      </w:r>
    </w:p>
    <w:p w14:paraId="068EFE4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36BDF5D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Документы, иные материалы, являющиеся доказательствами нарушения обязательных требований, приобщаются к акту.</w:t>
      </w:r>
    </w:p>
    <w:p w14:paraId="308CD8E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Заполненные при проведении контрольного мероприятия проверочные листы должны быть приобщены к акту.</w:t>
      </w:r>
    </w:p>
    <w:p w14:paraId="2668E3D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20F8859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792ADD2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7C74254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4.2. Меры, принимаемые Контрольным органом по результатам контрольных мероприятий.</w:t>
      </w:r>
    </w:p>
    <w:p w14:paraId="0EC7AA8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w:t>
      </w:r>
      <w:r w:rsidRPr="00C45C7D">
        <w:rPr>
          <w:rFonts w:ascii="Times New Roman" w:hAnsi="Times New Roman" w:cs="Times New Roman"/>
          <w:sz w:val="28"/>
          <w:szCs w:val="28"/>
        </w:rPr>
        <w:lastRenderedPageBreak/>
        <w:t>мероприятия, направленные на профилактику рисков причинения вреда (ущерба) охраняемым законом ценностям.</w:t>
      </w:r>
    </w:p>
    <w:p w14:paraId="1CE6CA4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5CE9C9B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0FEC9B3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30A909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75A29B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8FEBC5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C45C7D">
        <w:rPr>
          <w:rFonts w:ascii="Times New Roman" w:hAnsi="Times New Roman" w:cs="Times New Roman"/>
          <w:sz w:val="28"/>
          <w:szCs w:val="28"/>
        </w:rPr>
        <w:lastRenderedPageBreak/>
        <w:t>профилактику рисков причинения вреда (ущерба) охраняемым законом ценностям.</w:t>
      </w:r>
    </w:p>
    <w:p w14:paraId="0F8CB10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36EFA7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настоящим Положением,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738C245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625AE76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14:paraId="546C7DD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61245AA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В случае, если по итогам проведения контрольного мероприятия, предусмотренного настоящим Положением,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w:t>
      </w:r>
    </w:p>
    <w:p w14:paraId="4AB67F5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63F780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4.3 Виды контрольных мероприятий, их понятия и особенности.</w:t>
      </w:r>
    </w:p>
    <w:p w14:paraId="5BEBAAE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4.3.1. Плановые контрольные мероприятия</w:t>
      </w:r>
    </w:p>
    <w:p w14:paraId="7B09743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34BCDA5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Проект ежегодного плана до 1 октября года, предшествующего году реализации ежегодного плана, представляется на согласование в прокуратуру Темрюкского района.</w:t>
      </w:r>
    </w:p>
    <w:p w14:paraId="4C12276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Представление проекта ежегодного плана на согласование в прокуратуру Темрюкского района осуществляется посредством его размещения органом </w:t>
      </w:r>
      <w:r w:rsidRPr="00C45C7D">
        <w:rPr>
          <w:rFonts w:ascii="Times New Roman" w:hAnsi="Times New Roman" w:cs="Times New Roman"/>
          <w:sz w:val="28"/>
          <w:szCs w:val="28"/>
        </w:rPr>
        <w:lastRenderedPageBreak/>
        <w:t>контроля в машиночитаемом формате в едином реестре контрольных (надзорных) мероприятий и в печатном виде.</w:t>
      </w:r>
    </w:p>
    <w:p w14:paraId="6F7DAF4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Виды, периодичность проведения плановых контрольных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43B9CDA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Устанавливаются следующие периодичность проведения плановых контрольных мероприятий и периодичность проведения обязательных профилактических визитов:</w:t>
      </w:r>
    </w:p>
    <w:p w14:paraId="4A131C3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(постановление Правительства России от 10.03.2022 № 336).</w:t>
      </w:r>
    </w:p>
    <w:p w14:paraId="5A2E4BB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14:paraId="3D1A736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4.3.2. Внеплановые контрольные мероприятия.</w:t>
      </w:r>
    </w:p>
    <w:p w14:paraId="3AC9454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14:paraId="567383F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w:t>
      </w:r>
    </w:p>
    <w:p w14:paraId="289B80E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14:paraId="70AC679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210F17F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4.3.3. Документарная проверка</w:t>
      </w:r>
    </w:p>
    <w:p w14:paraId="5B1778B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2E7E9C0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4A33D3E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155940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 xml:space="preserve">Срок проведения документарной проверки не может превышать десять рабочих дней. </w:t>
      </w:r>
    </w:p>
    <w:p w14:paraId="0B1C5FC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указанный срок не включается период с момента:</w:t>
      </w:r>
    </w:p>
    <w:p w14:paraId="5A92441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384AB2B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период с момента направления контролируемому лицу информации Контрольного органа:</w:t>
      </w:r>
    </w:p>
    <w:p w14:paraId="24B7159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о выявлении ошибок и (или) противоречий в представленных контролируемым лицом документах;</w:t>
      </w:r>
    </w:p>
    <w:p w14:paraId="1EC2EB3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36C55AE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Перечень допустимых контрольных действий, совершаемых в ходе документарной проверки:</w:t>
      </w:r>
    </w:p>
    <w:p w14:paraId="4C3DB1F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истребование документов;</w:t>
      </w:r>
    </w:p>
    <w:p w14:paraId="75E19E0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получение письменных объяснений;</w:t>
      </w:r>
    </w:p>
    <w:p w14:paraId="6B788D6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w:t>
      </w:r>
    </w:p>
    <w:p w14:paraId="0AD62D1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их копий, в том числе материалов фотосъемки, аудио- и видеозаписи, информационных баз, банков данных, а также носителей информации.</w:t>
      </w:r>
    </w:p>
    <w:p w14:paraId="558CC8D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1502834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Письменные объяснения могут быть запрошены инспектором от контролируемого лица или его представителя, свидетелей.</w:t>
      </w:r>
    </w:p>
    <w:p w14:paraId="1C730F1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14:paraId="0516A61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50EEBE2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Оформление акта производится по месту нахождения Контрольного органа в день окончания проведения документарной проверки. </w:t>
      </w:r>
    </w:p>
    <w:p w14:paraId="720203C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14:paraId="525713A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w:t>
      </w:r>
    </w:p>
    <w:p w14:paraId="7199AFF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4.3.4. Выездная проверка</w:t>
      </w:r>
    </w:p>
    <w:p w14:paraId="3001008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Под выездной проверкой в целях Федерального закона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317D4A4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2E97517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7E1D53F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Выездная проверка проводится в случае, если не представляется возможным:</w:t>
      </w:r>
    </w:p>
    <w:p w14:paraId="462B0FB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D07737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действий, предусмотренных в рамках иного вида контрольных мероприятий.</w:t>
      </w:r>
    </w:p>
    <w:p w14:paraId="21E48F3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585710D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14:paraId="1F2CE19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17D82D0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5B4391E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Срок проведения выездной проверки составляет не более десяти рабочих дней.</w:t>
      </w:r>
    </w:p>
    <w:p w14:paraId="4A41EFA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5E9419E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Перечень допустимых контрольных действий в ходе выездной проверки:</w:t>
      </w:r>
    </w:p>
    <w:p w14:paraId="72B3C31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осмотр;</w:t>
      </w:r>
    </w:p>
    <w:p w14:paraId="7550E87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опрос;</w:t>
      </w:r>
    </w:p>
    <w:p w14:paraId="3BF3925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 истребование документов;</w:t>
      </w:r>
    </w:p>
    <w:p w14:paraId="0A41335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 получение письменных объяснений;</w:t>
      </w:r>
    </w:p>
    <w:p w14:paraId="025AC15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Осмотр осуществляется инспектором в присутствии контролируемого лица и (или) его представителя с обязательным применением. По результатам осмотра составляется протокол осмотра.</w:t>
      </w:r>
    </w:p>
    <w:p w14:paraId="6EB7ACF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773B72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4D465D4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F74A41D"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 окончании проведения выездной проверки инспектор составляет акт выездной проверки.</w:t>
      </w:r>
    </w:p>
    <w:p w14:paraId="58C8BF0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Информация о проведении фотосъемки, аудио- и видеозаписи отражается в акте проверки.</w:t>
      </w:r>
    </w:p>
    <w:p w14:paraId="28556F3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
    <w:p w14:paraId="7098A4F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w:t>
      </w:r>
    </w:p>
    <w:p w14:paraId="2AFD679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67C710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Контролируемые лица вправе представить в Контрольный орган информацию о невозможности присутствия при проведении контрольных мероприятий в случаях:</w:t>
      </w:r>
    </w:p>
    <w:p w14:paraId="7F0A3EC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1) временной нетрудоспособности;</w:t>
      </w:r>
    </w:p>
    <w:p w14:paraId="4717AC4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14:paraId="7238814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7CC51D3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 нахождения в служебной командировке.</w:t>
      </w:r>
    </w:p>
    <w:p w14:paraId="30FEDAA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C17863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4.3.5 Инспекционный визит</w:t>
      </w:r>
    </w:p>
    <w:p w14:paraId="6D840F38"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Под инспекционным визитом в целях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7E48B62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67FE14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32F28A8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14:paraId="1DB860A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5611F8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Перечень допустимых контрольных действий в ходе инспекционного визита:</w:t>
      </w:r>
    </w:p>
    <w:p w14:paraId="3A02E8E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а) осмотр;</w:t>
      </w:r>
    </w:p>
    <w:p w14:paraId="1CAE2A4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б) опрос;</w:t>
      </w:r>
    </w:p>
    <w:p w14:paraId="6099CF3F"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получение письменных объяснений;</w:t>
      </w:r>
    </w:p>
    <w:p w14:paraId="07B086B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A2D0ABA"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4D0138CB"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14:paraId="42EC989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4.3.6. Наблюдение за соблюдением обязательных требований (мониторинг безопасности).</w:t>
      </w:r>
    </w:p>
    <w:p w14:paraId="09A5BDD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6704EF9"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D9281F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488FF27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14:paraId="55547E2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2) решение об объявлении предостережения;</w:t>
      </w:r>
    </w:p>
    <w:p w14:paraId="2578018C"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4.3.7. Выездное обследование.</w:t>
      </w:r>
    </w:p>
    <w:p w14:paraId="07E022D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3CA64B4E"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Выездное обследование проводится в целях оценки соблюдения контролируемыми лицами обязательных требований.</w:t>
      </w:r>
    </w:p>
    <w:p w14:paraId="52A3D311"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1E503F2"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79D553C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lastRenderedPageBreak/>
        <w:t xml:space="preserve">Выездное обследование проводится без информирования контролируемого лица. </w:t>
      </w:r>
    </w:p>
    <w:p w14:paraId="07FBAC53"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5D0E9416"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абзацами 4 и 5 пункта 4.2. настоящего Положения.</w:t>
      </w:r>
    </w:p>
    <w:p w14:paraId="1354091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9ED0C20"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5F6E285"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B5CD950" w14:textId="77777777" w:rsidR="00C45C7D" w:rsidRPr="00C45C7D" w:rsidRDefault="00C45C7D" w:rsidP="00C45C7D">
      <w:pPr>
        <w:spacing w:after="0" w:line="240" w:lineRule="auto"/>
        <w:ind w:firstLine="567"/>
        <w:jc w:val="both"/>
        <w:rPr>
          <w:rFonts w:ascii="Times New Roman" w:hAnsi="Times New Roman" w:cs="Times New Roman"/>
          <w:sz w:val="28"/>
          <w:szCs w:val="28"/>
        </w:rPr>
      </w:pPr>
    </w:p>
    <w:p w14:paraId="1409B977" w14:textId="77777777" w:rsidR="00C45C7D" w:rsidRPr="00D848F5" w:rsidRDefault="00C45C7D" w:rsidP="00C45C7D">
      <w:pPr>
        <w:spacing w:after="0" w:line="240" w:lineRule="auto"/>
        <w:ind w:firstLine="567"/>
        <w:jc w:val="center"/>
        <w:rPr>
          <w:rFonts w:ascii="Times New Roman" w:hAnsi="Times New Roman" w:cs="Times New Roman"/>
          <w:b/>
          <w:sz w:val="28"/>
          <w:szCs w:val="28"/>
        </w:rPr>
      </w:pPr>
      <w:r w:rsidRPr="00D848F5">
        <w:rPr>
          <w:rFonts w:ascii="Times New Roman" w:hAnsi="Times New Roman" w:cs="Times New Roman"/>
          <w:b/>
          <w:sz w:val="28"/>
          <w:szCs w:val="28"/>
        </w:rPr>
        <w:t>5. Досудебное обжалование</w:t>
      </w:r>
    </w:p>
    <w:p w14:paraId="541CD72E" w14:textId="77777777" w:rsidR="00C45C7D" w:rsidRPr="00C45C7D" w:rsidRDefault="00C45C7D" w:rsidP="00C45C7D">
      <w:pPr>
        <w:spacing w:after="0" w:line="240" w:lineRule="auto"/>
        <w:ind w:firstLine="567"/>
        <w:jc w:val="both"/>
        <w:rPr>
          <w:rFonts w:ascii="Times New Roman" w:hAnsi="Times New Roman" w:cs="Times New Roman"/>
          <w:sz w:val="28"/>
          <w:szCs w:val="28"/>
        </w:rPr>
      </w:pPr>
    </w:p>
    <w:p w14:paraId="7177EE74"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Досудебный порядок подачи жалоб на решения Контрольного органа, действия (бездействие) уполномоченных лиц, осуществляющих муниципальный контроль, не применяется.</w:t>
      </w:r>
    </w:p>
    <w:p w14:paraId="2103C3D1" w14:textId="77777777" w:rsidR="00C45C7D" w:rsidRPr="00C45C7D" w:rsidRDefault="00C45C7D" w:rsidP="00C45C7D">
      <w:pPr>
        <w:spacing w:after="0" w:line="240" w:lineRule="auto"/>
        <w:ind w:firstLine="567"/>
        <w:jc w:val="both"/>
        <w:rPr>
          <w:rFonts w:ascii="Times New Roman" w:hAnsi="Times New Roman" w:cs="Times New Roman"/>
          <w:sz w:val="28"/>
          <w:szCs w:val="28"/>
        </w:rPr>
      </w:pPr>
    </w:p>
    <w:p w14:paraId="287BDD27" w14:textId="76BCD21D" w:rsidR="00C45C7D" w:rsidRPr="00D848F5" w:rsidRDefault="00C45C7D" w:rsidP="00C45C7D">
      <w:pPr>
        <w:spacing w:after="0" w:line="240" w:lineRule="auto"/>
        <w:ind w:firstLine="567"/>
        <w:jc w:val="center"/>
        <w:rPr>
          <w:rFonts w:ascii="Times New Roman" w:hAnsi="Times New Roman" w:cs="Times New Roman"/>
          <w:b/>
          <w:sz w:val="28"/>
          <w:szCs w:val="28"/>
        </w:rPr>
      </w:pPr>
      <w:r w:rsidRPr="00D848F5">
        <w:rPr>
          <w:rFonts w:ascii="Times New Roman" w:hAnsi="Times New Roman" w:cs="Times New Roman"/>
          <w:b/>
          <w:sz w:val="28"/>
          <w:szCs w:val="28"/>
        </w:rPr>
        <w:t>6. Заключительное положение</w:t>
      </w:r>
    </w:p>
    <w:p w14:paraId="32DFEBCC" w14:textId="77777777" w:rsidR="00C45C7D" w:rsidRPr="00C45C7D" w:rsidRDefault="00C45C7D" w:rsidP="00C45C7D">
      <w:pPr>
        <w:spacing w:after="0" w:line="240" w:lineRule="auto"/>
        <w:ind w:firstLine="567"/>
        <w:jc w:val="both"/>
        <w:rPr>
          <w:rFonts w:ascii="Times New Roman" w:hAnsi="Times New Roman" w:cs="Times New Roman"/>
          <w:sz w:val="28"/>
          <w:szCs w:val="28"/>
        </w:rPr>
      </w:pPr>
    </w:p>
    <w:p w14:paraId="5365C7A7" w14:textId="77777777" w:rsidR="00C45C7D" w:rsidRPr="00C45C7D" w:rsidRDefault="00C45C7D" w:rsidP="00C45C7D">
      <w:pPr>
        <w:spacing w:after="0" w:line="240" w:lineRule="auto"/>
        <w:ind w:firstLine="567"/>
        <w:jc w:val="both"/>
        <w:rPr>
          <w:rFonts w:ascii="Times New Roman" w:hAnsi="Times New Roman" w:cs="Times New Roman"/>
          <w:sz w:val="28"/>
          <w:szCs w:val="28"/>
        </w:rPr>
      </w:pPr>
      <w:r w:rsidRPr="00C45C7D">
        <w:rPr>
          <w:rFonts w:ascii="Times New Roman" w:hAnsi="Times New Roman" w:cs="Times New Roman"/>
          <w:sz w:val="28"/>
          <w:szCs w:val="28"/>
        </w:rPr>
        <w:t>Контролируемое лицо в целях обжалования принятых в отношении него контрольным органом решений, совершенных действий, вправе обратиться в орган муниципального контроля в порядке, предусмотренном Федеральным законом от 2 мая 2006 г. № 59-ФЗ «О порядке рассмотрения обращений граждан Российской Федерации» или с соответствующим заявлением в суд.</w:t>
      </w:r>
    </w:p>
    <w:p w14:paraId="5E72550D" w14:textId="44D5A31D" w:rsidR="00AF4E54" w:rsidRDefault="00AF4E54" w:rsidP="006816E9">
      <w:pPr>
        <w:widowControl w:val="0"/>
        <w:spacing w:after="0" w:line="240" w:lineRule="auto"/>
        <w:rPr>
          <w:rFonts w:ascii="Times New Roman" w:eastAsia="Times New Roman" w:hAnsi="Times New Roman" w:cs="Times New Roman"/>
          <w:sz w:val="28"/>
          <w:szCs w:val="28"/>
          <w:lang w:eastAsia="ru-RU"/>
        </w:rPr>
      </w:pPr>
    </w:p>
    <w:p w14:paraId="52DF5DAF" w14:textId="5E19EDB8" w:rsidR="006816E9" w:rsidRDefault="006816E9" w:rsidP="006816E9">
      <w:pPr>
        <w:widowControl w:val="0"/>
        <w:spacing w:after="0" w:line="240" w:lineRule="auto"/>
        <w:rPr>
          <w:rFonts w:ascii="Times New Roman" w:eastAsia="Times New Roman" w:hAnsi="Times New Roman" w:cs="Times New Roman"/>
          <w:sz w:val="28"/>
          <w:szCs w:val="28"/>
          <w:lang w:eastAsia="ru-RU"/>
        </w:rPr>
      </w:pPr>
    </w:p>
    <w:p w14:paraId="51F1CBC9" w14:textId="77777777" w:rsidR="006816E9" w:rsidRDefault="006816E9" w:rsidP="006816E9">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Запорожского сельского поселения </w:t>
      </w:r>
    </w:p>
    <w:p w14:paraId="23C1A24F" w14:textId="799E6C88" w:rsidR="006816E9" w:rsidRPr="00DA4A7C" w:rsidRDefault="006816E9" w:rsidP="006816E9">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Темрюкского района                                                                            </w:t>
      </w:r>
      <w:bookmarkStart w:id="0" w:name="_GoBack"/>
      <w:bookmarkEnd w:id="0"/>
      <w:r>
        <w:rPr>
          <w:rFonts w:ascii="Times New Roman" w:eastAsia="Times New Roman" w:hAnsi="Times New Roman" w:cs="Times New Roman"/>
          <w:sz w:val="28"/>
          <w:szCs w:val="28"/>
          <w:lang w:eastAsia="ru-RU"/>
        </w:rPr>
        <w:t>Н.Г. Колодина</w:t>
      </w:r>
    </w:p>
    <w:sectPr w:rsidR="006816E9" w:rsidRPr="00DA4A7C" w:rsidSect="006816E9">
      <w:headerReference w:type="default" r:id="rId8"/>
      <w:pgSz w:w="11906" w:h="16838"/>
      <w:pgMar w:top="1135" w:right="566"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0A804" w14:textId="77777777" w:rsidR="00312D30" w:rsidRDefault="00312D30" w:rsidP="00235A93">
      <w:pPr>
        <w:spacing w:after="0" w:line="240" w:lineRule="auto"/>
      </w:pPr>
      <w:r>
        <w:separator/>
      </w:r>
    </w:p>
  </w:endnote>
  <w:endnote w:type="continuationSeparator" w:id="0">
    <w:p w14:paraId="1C403944" w14:textId="77777777" w:rsidR="00312D30" w:rsidRDefault="00312D30" w:rsidP="0023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1A4BB" w14:textId="77777777" w:rsidR="00312D30" w:rsidRDefault="00312D30" w:rsidP="00235A93">
      <w:pPr>
        <w:spacing w:after="0" w:line="240" w:lineRule="auto"/>
      </w:pPr>
      <w:r>
        <w:separator/>
      </w:r>
    </w:p>
  </w:footnote>
  <w:footnote w:type="continuationSeparator" w:id="0">
    <w:p w14:paraId="2C45744F" w14:textId="77777777" w:rsidR="00312D30" w:rsidRDefault="00312D30" w:rsidP="00235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2315F" w14:textId="77777777" w:rsidR="006816E9" w:rsidRDefault="006816E9">
    <w:pPr>
      <w:pStyle w:val="a5"/>
      <w:jc w:val="center"/>
    </w:pPr>
    <w:r>
      <w:fldChar w:fldCharType="begin"/>
    </w:r>
    <w:r>
      <w:instrText>PAGE   \* MERGEFORMAT</w:instrText>
    </w:r>
    <w:r>
      <w:fldChar w:fldCharType="separate"/>
    </w:r>
    <w:r>
      <w:t>2</w:t>
    </w:r>
    <w:r>
      <w:fldChar w:fldCharType="end"/>
    </w:r>
  </w:p>
  <w:p w14:paraId="32956169" w14:textId="77777777" w:rsidR="006816E9" w:rsidRDefault="006816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517C6"/>
    <w:multiLevelType w:val="hybridMultilevel"/>
    <w:tmpl w:val="B75CD70E"/>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711046E1"/>
    <w:multiLevelType w:val="hybridMultilevel"/>
    <w:tmpl w:val="426812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497"/>
    <w:rsid w:val="000205FD"/>
    <w:rsid w:val="00073F9C"/>
    <w:rsid w:val="0008073C"/>
    <w:rsid w:val="000B7B85"/>
    <w:rsid w:val="000C34C0"/>
    <w:rsid w:val="000D2C00"/>
    <w:rsid w:val="00116C20"/>
    <w:rsid w:val="00125533"/>
    <w:rsid w:val="00181CDC"/>
    <w:rsid w:val="001D1D30"/>
    <w:rsid w:val="00235A93"/>
    <w:rsid w:val="00251D83"/>
    <w:rsid w:val="0026073E"/>
    <w:rsid w:val="00265C5B"/>
    <w:rsid w:val="00275646"/>
    <w:rsid w:val="00312D30"/>
    <w:rsid w:val="003A35CB"/>
    <w:rsid w:val="003D1E99"/>
    <w:rsid w:val="003E16C8"/>
    <w:rsid w:val="00421C41"/>
    <w:rsid w:val="00421F0C"/>
    <w:rsid w:val="004438B8"/>
    <w:rsid w:val="004515FD"/>
    <w:rsid w:val="004522C5"/>
    <w:rsid w:val="00483043"/>
    <w:rsid w:val="004D0AC1"/>
    <w:rsid w:val="004E4EA7"/>
    <w:rsid w:val="004F2A01"/>
    <w:rsid w:val="00503E49"/>
    <w:rsid w:val="00521383"/>
    <w:rsid w:val="005365D9"/>
    <w:rsid w:val="0055774E"/>
    <w:rsid w:val="005B07D6"/>
    <w:rsid w:val="005B3198"/>
    <w:rsid w:val="005B4582"/>
    <w:rsid w:val="005B72EA"/>
    <w:rsid w:val="006252FA"/>
    <w:rsid w:val="00630D78"/>
    <w:rsid w:val="006545F9"/>
    <w:rsid w:val="0066088D"/>
    <w:rsid w:val="006673F1"/>
    <w:rsid w:val="006816E9"/>
    <w:rsid w:val="006A095B"/>
    <w:rsid w:val="006A1082"/>
    <w:rsid w:val="006C47C6"/>
    <w:rsid w:val="00787FC9"/>
    <w:rsid w:val="00793AE4"/>
    <w:rsid w:val="008829F7"/>
    <w:rsid w:val="008B77E3"/>
    <w:rsid w:val="008F4617"/>
    <w:rsid w:val="00931B48"/>
    <w:rsid w:val="00971734"/>
    <w:rsid w:val="009E2E27"/>
    <w:rsid w:val="00A07084"/>
    <w:rsid w:val="00A81817"/>
    <w:rsid w:val="00AA3192"/>
    <w:rsid w:val="00AF4E54"/>
    <w:rsid w:val="00B36C88"/>
    <w:rsid w:val="00B52DFC"/>
    <w:rsid w:val="00B6074D"/>
    <w:rsid w:val="00B679AD"/>
    <w:rsid w:val="00BD401C"/>
    <w:rsid w:val="00BE5B42"/>
    <w:rsid w:val="00C45C7D"/>
    <w:rsid w:val="00C97CF6"/>
    <w:rsid w:val="00CA514E"/>
    <w:rsid w:val="00CD347E"/>
    <w:rsid w:val="00CF1D26"/>
    <w:rsid w:val="00CF6339"/>
    <w:rsid w:val="00D3358B"/>
    <w:rsid w:val="00D677E8"/>
    <w:rsid w:val="00D848F5"/>
    <w:rsid w:val="00D85497"/>
    <w:rsid w:val="00DA4A7C"/>
    <w:rsid w:val="00DA7F59"/>
    <w:rsid w:val="00DC619F"/>
    <w:rsid w:val="00DD787B"/>
    <w:rsid w:val="00E63BF3"/>
    <w:rsid w:val="00E738A3"/>
    <w:rsid w:val="00EE6C0F"/>
    <w:rsid w:val="00F62A48"/>
    <w:rsid w:val="00F72DD6"/>
    <w:rsid w:val="00F8718C"/>
    <w:rsid w:val="00FE3E5F"/>
    <w:rsid w:val="00FF2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D70E0"/>
  <w15:docId w15:val="{C9535819-88D0-4998-8C21-8E3FBDF6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8B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F4617"/>
    <w:pPr>
      <w:ind w:left="720"/>
    </w:pPr>
  </w:style>
  <w:style w:type="table" w:styleId="a4">
    <w:name w:val="Table Grid"/>
    <w:basedOn w:val="a1"/>
    <w:uiPriority w:val="99"/>
    <w:rsid w:val="00265C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235A93"/>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35A93"/>
  </w:style>
  <w:style w:type="paragraph" w:styleId="a7">
    <w:name w:val="footer"/>
    <w:basedOn w:val="a"/>
    <w:link w:val="a8"/>
    <w:uiPriority w:val="99"/>
    <w:rsid w:val="00235A93"/>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35A93"/>
  </w:style>
  <w:style w:type="paragraph" w:styleId="a9">
    <w:name w:val="Balloon Text"/>
    <w:basedOn w:val="a"/>
    <w:link w:val="aa"/>
    <w:uiPriority w:val="99"/>
    <w:semiHidden/>
    <w:unhideWhenUsed/>
    <w:rsid w:val="006816E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6816E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5E6A5980DDC49DEF879D2EC1F223EBC9DB01A1693AC1EF7FF63C704701E48CD1DE1B2C709B4C735C6643BD95F3420E3B41FAB0A6E5258E6Cl8R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23</Pages>
  <Words>8742</Words>
  <Characters>49834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28</cp:revision>
  <cp:lastPrinted>2025-05-29T07:15:00Z</cp:lastPrinted>
  <dcterms:created xsi:type="dcterms:W3CDTF">2015-01-20T04:02:00Z</dcterms:created>
  <dcterms:modified xsi:type="dcterms:W3CDTF">2025-05-29T07:15:00Z</dcterms:modified>
</cp:coreProperties>
</file>