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FD2" w:rsidRDefault="00C06FD2" w:rsidP="001E5DE9">
      <w:pPr>
        <w:rPr>
          <w:sz w:val="24"/>
        </w:rPr>
      </w:pPr>
    </w:p>
    <w:p w:rsidR="00F23ED3" w:rsidRPr="007B6D9C" w:rsidRDefault="004111FB" w:rsidP="00F23ED3">
      <w:pPr>
        <w:tabs>
          <w:tab w:val="left" w:pos="3960"/>
          <w:tab w:val="left" w:pos="4500"/>
          <w:tab w:val="center" w:pos="4714"/>
          <w:tab w:val="left" w:pos="7050"/>
          <w:tab w:val="left" w:pos="8460"/>
          <w:tab w:val="left" w:pos="8640"/>
        </w:tabs>
        <w:jc w:val="center"/>
        <w:rPr>
          <w:sz w:val="24"/>
        </w:rPr>
      </w:pPr>
      <w:bookmarkStart w:id="0" w:name="_GoBack"/>
      <w:r w:rsidRPr="004111FB"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" style="width:57pt;height:67.5pt;visibility:visible;mso-wrap-style:square">
            <v:imagedata r:id="rId8" o:title="герб"/>
          </v:shape>
        </w:pict>
      </w:r>
      <w:bookmarkEnd w:id="0"/>
    </w:p>
    <w:p w:rsidR="00F23ED3" w:rsidRPr="007B6D9C" w:rsidRDefault="00F23ED3" w:rsidP="00F23ED3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sz w:val="20"/>
          <w:szCs w:val="20"/>
        </w:rPr>
      </w:pPr>
    </w:p>
    <w:p w:rsidR="00F23ED3" w:rsidRPr="007B6D9C" w:rsidRDefault="00F23ED3" w:rsidP="00F23ED3">
      <w:pPr>
        <w:jc w:val="center"/>
        <w:rPr>
          <w:b/>
          <w:bCs/>
          <w:szCs w:val="28"/>
        </w:rPr>
      </w:pPr>
      <w:r w:rsidRPr="007B6D9C">
        <w:rPr>
          <w:b/>
          <w:bCs/>
          <w:szCs w:val="28"/>
        </w:rPr>
        <w:t>АДМИНИСТРАЦИЯ  ЗАПОРОЖСКОГО СЕЛЬСКОГО ПОСЕЛЕНИЯ</w:t>
      </w:r>
    </w:p>
    <w:p w:rsidR="00F23ED3" w:rsidRPr="007B6D9C" w:rsidRDefault="00F23ED3" w:rsidP="00F23ED3">
      <w:pPr>
        <w:tabs>
          <w:tab w:val="left" w:pos="2880"/>
        </w:tabs>
        <w:jc w:val="center"/>
        <w:rPr>
          <w:b/>
          <w:bCs/>
          <w:szCs w:val="28"/>
        </w:rPr>
      </w:pPr>
      <w:r w:rsidRPr="007B6D9C">
        <w:rPr>
          <w:b/>
          <w:bCs/>
          <w:szCs w:val="28"/>
        </w:rPr>
        <w:t>ТЕМРЮКСКОГО РАЙОНА</w:t>
      </w:r>
    </w:p>
    <w:p w:rsidR="00F23ED3" w:rsidRPr="007B6D9C" w:rsidRDefault="00F23ED3" w:rsidP="00F23ED3">
      <w:pPr>
        <w:keepNext/>
        <w:keepLines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200"/>
        <w:jc w:val="center"/>
        <w:outlineLvl w:val="1"/>
        <w:rPr>
          <w:b/>
          <w:bCs/>
          <w:sz w:val="32"/>
          <w:szCs w:val="32"/>
        </w:rPr>
      </w:pPr>
      <w:bookmarkStart w:id="1" w:name="_Toc257877480"/>
      <w:r w:rsidRPr="007B6D9C">
        <w:rPr>
          <w:b/>
          <w:bCs/>
          <w:sz w:val="32"/>
          <w:szCs w:val="32"/>
        </w:rPr>
        <w:t>ПОСТАНОВЛЕНИЕ</w:t>
      </w:r>
      <w:bookmarkEnd w:id="1"/>
    </w:p>
    <w:p w:rsidR="00F23ED3" w:rsidRPr="007B6D9C" w:rsidRDefault="00F23ED3" w:rsidP="00F23ED3">
      <w:pPr>
        <w:rPr>
          <w:sz w:val="24"/>
        </w:rPr>
      </w:pPr>
    </w:p>
    <w:p w:rsidR="00F23ED3" w:rsidRPr="007B6D9C" w:rsidRDefault="00F23ED3" w:rsidP="00F23ED3">
      <w:pPr>
        <w:rPr>
          <w:iCs/>
          <w:szCs w:val="28"/>
        </w:rPr>
      </w:pPr>
      <w:r w:rsidRPr="007B6D9C">
        <w:rPr>
          <w:sz w:val="24"/>
        </w:rPr>
        <w:t xml:space="preserve">          </w:t>
      </w:r>
      <w:r w:rsidRPr="007B6D9C">
        <w:rPr>
          <w:b/>
          <w:bCs/>
          <w:szCs w:val="28"/>
        </w:rPr>
        <w:t xml:space="preserve">от    </w:t>
      </w:r>
      <w:r w:rsidRPr="007B6D9C">
        <w:rPr>
          <w:iCs/>
          <w:szCs w:val="28"/>
        </w:rPr>
        <w:t xml:space="preserve"> </w:t>
      </w:r>
      <w:r w:rsidR="00BC774E">
        <w:rPr>
          <w:i/>
          <w:iCs/>
          <w:szCs w:val="28"/>
        </w:rPr>
        <w:t>22.11</w:t>
      </w:r>
      <w:r w:rsidR="000C113B" w:rsidRPr="000C113B">
        <w:rPr>
          <w:i/>
          <w:iCs/>
          <w:szCs w:val="28"/>
        </w:rPr>
        <w:t>.2018</w:t>
      </w:r>
      <w:r w:rsidRPr="007B6D9C">
        <w:rPr>
          <w:iCs/>
          <w:szCs w:val="28"/>
        </w:rPr>
        <w:t xml:space="preserve">                                                     </w:t>
      </w:r>
      <w:r w:rsidR="008F0B1B">
        <w:rPr>
          <w:iCs/>
          <w:szCs w:val="28"/>
        </w:rPr>
        <w:t xml:space="preserve">    </w:t>
      </w:r>
      <w:r w:rsidRPr="007B6D9C">
        <w:rPr>
          <w:b/>
          <w:bCs/>
          <w:szCs w:val="28"/>
        </w:rPr>
        <w:t xml:space="preserve">№   </w:t>
      </w:r>
      <w:r>
        <w:rPr>
          <w:b/>
          <w:bCs/>
          <w:szCs w:val="28"/>
        </w:rPr>
        <w:t xml:space="preserve">      </w:t>
      </w:r>
      <w:r w:rsidR="00BC774E" w:rsidRPr="00BC774E">
        <w:rPr>
          <w:bCs/>
          <w:i/>
          <w:szCs w:val="28"/>
        </w:rPr>
        <w:t>254</w:t>
      </w:r>
      <w:r w:rsidRPr="00BC774E">
        <w:rPr>
          <w:i/>
          <w:iCs/>
          <w:szCs w:val="28"/>
        </w:rPr>
        <w:t xml:space="preserve"> </w:t>
      </w:r>
      <w:r w:rsidRPr="00B803B9">
        <w:rPr>
          <w:i/>
          <w:iCs/>
          <w:szCs w:val="28"/>
        </w:rPr>
        <w:t xml:space="preserve"> </w:t>
      </w:r>
      <w:r w:rsidRPr="007B6D9C">
        <w:rPr>
          <w:iCs/>
          <w:szCs w:val="28"/>
        </w:rPr>
        <w:t xml:space="preserve">                      </w:t>
      </w:r>
    </w:p>
    <w:p w:rsidR="00F23ED3" w:rsidRDefault="00F23ED3" w:rsidP="00F23ED3">
      <w:pPr>
        <w:jc w:val="center"/>
        <w:rPr>
          <w:sz w:val="24"/>
        </w:rPr>
      </w:pPr>
      <w:r w:rsidRPr="007B6D9C">
        <w:rPr>
          <w:iCs/>
          <w:sz w:val="24"/>
        </w:rPr>
        <w:t xml:space="preserve">  </w:t>
      </w:r>
      <w:r w:rsidR="004111FB">
        <w:rPr>
          <w:noProof/>
          <w:sz w:val="24"/>
        </w:rPr>
        <w:pict>
          <v:line id="Прямая соединительная линия 6" o:spid="_x0000_s1030" style="position:absolute;left:0;text-align:left;z-index:3;visibility:visible;mso-position-horizontal-relative:text;mso-position-vertical-relative:text" from="342pt,2.25pt" to="44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"/>
        </w:pict>
      </w:r>
      <w:r w:rsidR="004111FB">
        <w:rPr>
          <w:noProof/>
          <w:sz w:val="24"/>
        </w:rPr>
        <w:pict>
          <v:line id="Прямая соединительная линия 5" o:spid="_x0000_s1031" style="position:absolute;left:0;text-align:left;z-index:4;visibility:visible;mso-position-horizontal-relative:text;mso-position-vertical-relative:text" from="54pt,2.25pt" to="15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6NE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CFGijQwou7z+v36tvvefVnfovWH7mf3rfva3XU/urv1R7Dv15/ADs7ufnt8&#10;i4ahk61xOQCO1aUNvaBLdWUuNH3jkNLjmqg5jxVdrwxck4WM5FFK2DgDfGbtC80ghtx4Hdu6rGwT&#10;IKFhaBmnt9pPjy89onCY9YfHhy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"/>
        </w:pict>
      </w:r>
      <w:r w:rsidRPr="007B6D9C">
        <w:rPr>
          <w:sz w:val="24"/>
        </w:rPr>
        <w:t>ст-ца Запорожская</w:t>
      </w:r>
    </w:p>
    <w:p w:rsidR="00F23ED3" w:rsidRDefault="00F23ED3" w:rsidP="00F23ED3">
      <w:pPr>
        <w:jc w:val="center"/>
        <w:rPr>
          <w:b/>
          <w:szCs w:val="28"/>
        </w:rPr>
      </w:pPr>
    </w:p>
    <w:p w:rsidR="00F23ED3" w:rsidRDefault="00F23ED3" w:rsidP="00F23ED3">
      <w:pPr>
        <w:jc w:val="center"/>
        <w:rPr>
          <w:b/>
          <w:szCs w:val="28"/>
        </w:rPr>
      </w:pPr>
    </w:p>
    <w:p w:rsidR="00C06FD2" w:rsidRPr="00D42BE4" w:rsidRDefault="00C06FD2" w:rsidP="001E5DE9">
      <w:pPr>
        <w:rPr>
          <w:szCs w:val="28"/>
        </w:rPr>
      </w:pPr>
    </w:p>
    <w:p w:rsidR="00FE5FB8" w:rsidRDefault="00BC774E" w:rsidP="00FE5FB8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="00A20449" w:rsidRPr="000B228E">
        <w:rPr>
          <w:b/>
          <w:szCs w:val="28"/>
        </w:rPr>
        <w:t xml:space="preserve">Об утверждении </w:t>
      </w:r>
      <w:r w:rsidR="00F738F9">
        <w:rPr>
          <w:b/>
          <w:szCs w:val="28"/>
        </w:rPr>
        <w:t xml:space="preserve"> перечня муниципальных ус</w:t>
      </w:r>
      <w:r w:rsidR="0061408B">
        <w:rPr>
          <w:b/>
          <w:szCs w:val="28"/>
        </w:rPr>
        <w:t>луг и функций</w:t>
      </w:r>
      <w:r w:rsidR="00FE5FB8">
        <w:rPr>
          <w:b/>
          <w:szCs w:val="28"/>
        </w:rPr>
        <w:t xml:space="preserve"> в </w:t>
      </w:r>
      <w:r>
        <w:rPr>
          <w:b/>
          <w:szCs w:val="28"/>
        </w:rPr>
        <w:t xml:space="preserve">сфере контрольно-надзорной </w:t>
      </w:r>
      <w:r w:rsidR="00FE5FB8">
        <w:rPr>
          <w:b/>
          <w:szCs w:val="28"/>
        </w:rPr>
        <w:t xml:space="preserve">деятельности </w:t>
      </w:r>
      <w:r w:rsidR="00547604">
        <w:rPr>
          <w:b/>
          <w:szCs w:val="28"/>
        </w:rPr>
        <w:t xml:space="preserve"> </w:t>
      </w:r>
      <w:r w:rsidR="00F738F9">
        <w:rPr>
          <w:b/>
          <w:szCs w:val="28"/>
        </w:rPr>
        <w:t xml:space="preserve">Запорожского сельского поселения </w:t>
      </w:r>
    </w:p>
    <w:p w:rsidR="00547604" w:rsidRDefault="00F738F9" w:rsidP="00ED135D">
      <w:pPr>
        <w:jc w:val="center"/>
        <w:rPr>
          <w:b/>
          <w:szCs w:val="28"/>
        </w:rPr>
      </w:pPr>
      <w:r>
        <w:rPr>
          <w:b/>
          <w:szCs w:val="28"/>
        </w:rPr>
        <w:t>Темрюкского района</w:t>
      </w:r>
      <w:r w:rsidR="002143D0">
        <w:rPr>
          <w:b/>
          <w:szCs w:val="28"/>
        </w:rPr>
        <w:t xml:space="preserve"> </w:t>
      </w:r>
    </w:p>
    <w:p w:rsidR="00ED135D" w:rsidRDefault="00ED135D" w:rsidP="00ED135D">
      <w:pPr>
        <w:jc w:val="center"/>
        <w:rPr>
          <w:b/>
          <w:szCs w:val="28"/>
        </w:rPr>
      </w:pPr>
    </w:p>
    <w:p w:rsidR="00ED135D" w:rsidRPr="00ED135D" w:rsidRDefault="00ED135D" w:rsidP="00ED135D">
      <w:pPr>
        <w:jc w:val="center"/>
        <w:rPr>
          <w:b/>
          <w:szCs w:val="28"/>
        </w:rPr>
      </w:pPr>
    </w:p>
    <w:p w:rsidR="00ED135D" w:rsidRDefault="00A20449" w:rsidP="007C0B68">
      <w:pPr>
        <w:jc w:val="both"/>
        <w:rPr>
          <w:sz w:val="24"/>
        </w:rPr>
      </w:pPr>
      <w:r>
        <w:rPr>
          <w:sz w:val="24"/>
        </w:rPr>
        <w:tab/>
      </w:r>
    </w:p>
    <w:p w:rsidR="00BC774E" w:rsidRPr="00A91F58" w:rsidRDefault="00BC774E" w:rsidP="00BC774E">
      <w:pPr>
        <w:spacing w:line="228" w:lineRule="auto"/>
        <w:ind w:firstLine="851"/>
        <w:jc w:val="both"/>
        <w:rPr>
          <w:b/>
          <w:bCs/>
        </w:rPr>
      </w:pPr>
      <w:r>
        <w:t xml:space="preserve">Во исполнение  Федерального  </w:t>
      </w:r>
      <w:r w:rsidRPr="00266E78">
        <w:t>закон</w:t>
      </w:r>
      <w:r>
        <w:t xml:space="preserve">а </w:t>
      </w:r>
      <w:r w:rsidRPr="00266E78">
        <w:rPr>
          <w:bCs/>
        </w:rPr>
        <w:t xml:space="preserve">от </w:t>
      </w:r>
      <w:r>
        <w:rPr>
          <w:bCs/>
        </w:rPr>
        <w:t xml:space="preserve"> </w:t>
      </w:r>
      <w:r w:rsidRPr="00266E78">
        <w:rPr>
          <w:bCs/>
        </w:rPr>
        <w:t xml:space="preserve">06 октября 2003 года </w:t>
      </w:r>
      <w:r>
        <w:rPr>
          <w:bCs/>
        </w:rPr>
        <w:t xml:space="preserve">                 </w:t>
      </w:r>
      <w:r w:rsidRPr="00266E78">
        <w:rPr>
          <w:bCs/>
        </w:rPr>
        <w:t>№ 131-ФЗ</w:t>
      </w:r>
      <w:r>
        <w:rPr>
          <w:bCs/>
        </w:rPr>
        <w:t xml:space="preserve"> </w:t>
      </w:r>
      <w:r w:rsidRPr="00266E78">
        <w:rPr>
          <w:bCs/>
        </w:rPr>
        <w:t> </w:t>
      </w:r>
      <w:r>
        <w:rPr>
          <w:bCs/>
        </w:rPr>
        <w:t>«</w:t>
      </w:r>
      <w:r w:rsidRPr="00266E78">
        <w:rPr>
          <w:bCs/>
        </w:rPr>
        <w:t>Об общих принципах организации местного самоуправления в Российской Федерации</w:t>
      </w:r>
      <w:r>
        <w:rPr>
          <w:bCs/>
        </w:rPr>
        <w:t xml:space="preserve">», </w:t>
      </w:r>
      <w:r>
        <w:t xml:space="preserve">руководствуясь приказом департамента информатизации </w:t>
      </w:r>
      <w:r w:rsidR="0079638B">
        <w:t>и связи Краснодарского края от 1</w:t>
      </w:r>
      <w:r>
        <w:t xml:space="preserve"> </w:t>
      </w:r>
      <w:r w:rsidR="0079638B">
        <w:t>ноября</w:t>
      </w:r>
      <w:r>
        <w:t xml:space="preserve"> 2018 года № </w:t>
      </w:r>
      <w:r w:rsidR="0079638B">
        <w:t>187</w:t>
      </w:r>
      <w:r>
        <w:t xml:space="preserve">            «О внесении изменений в</w:t>
      </w:r>
      <w:r w:rsidRPr="002E268C">
        <w:t xml:space="preserve"> </w:t>
      </w:r>
      <w:r>
        <w:t>приказ департамента информатизации и связи Краснодарского края от 28 августа 2017 года № 144 «Об утверждении типового (рекомендуемого) перечня муниципальных услуг и функций в сфере контрольно-надзорной деятельности»,  п о с т а н о в л я ю:</w:t>
      </w:r>
    </w:p>
    <w:p w:rsidR="0009779A" w:rsidRPr="00D1207A" w:rsidRDefault="008D10EE" w:rsidP="00574AD1">
      <w:pPr>
        <w:numPr>
          <w:ilvl w:val="0"/>
          <w:numId w:val="1"/>
        </w:numPr>
        <w:ind w:left="0" w:firstLine="851"/>
        <w:jc w:val="both"/>
        <w:rPr>
          <w:color w:val="FF0000"/>
        </w:rPr>
      </w:pPr>
      <w:r>
        <w:t xml:space="preserve">Утвердить </w:t>
      </w:r>
      <w:r w:rsidR="00C058D9">
        <w:t>переч</w:t>
      </w:r>
      <w:r w:rsidR="002143D0">
        <w:t>е</w:t>
      </w:r>
      <w:r>
        <w:t>нь</w:t>
      </w:r>
      <w:r w:rsidR="0061408B">
        <w:t xml:space="preserve"> муниципальных услуг и функций в </w:t>
      </w:r>
      <w:r w:rsidR="00BC774E">
        <w:t xml:space="preserve">контрольно-надзорной </w:t>
      </w:r>
      <w:r w:rsidR="0061408B">
        <w:t xml:space="preserve">деятельности Запорожского сельского </w:t>
      </w:r>
      <w:r w:rsidR="00086F9D">
        <w:t>поселения Темрюкского района</w:t>
      </w:r>
      <w:r w:rsidR="00CC515C">
        <w:t>.</w:t>
      </w:r>
    </w:p>
    <w:p w:rsidR="00574AD1" w:rsidRPr="00502C42" w:rsidRDefault="003C4FA9" w:rsidP="00574AD1">
      <w:pPr>
        <w:jc w:val="both"/>
      </w:pPr>
      <w:r>
        <w:t xml:space="preserve">            2.</w:t>
      </w:r>
      <w:r w:rsidR="00502C42" w:rsidRPr="00502C42">
        <w:t xml:space="preserve"> </w:t>
      </w:r>
      <w:r w:rsidR="00D1207A">
        <w:t xml:space="preserve">Постановление </w:t>
      </w:r>
      <w:r w:rsidR="00CC515C">
        <w:t xml:space="preserve">администрации Запорожского сельского поселения Темрюкского района </w:t>
      </w:r>
      <w:r w:rsidR="00BC774E">
        <w:t xml:space="preserve">от </w:t>
      </w:r>
      <w:r w:rsidR="00D42BE4">
        <w:t>14</w:t>
      </w:r>
      <w:r w:rsidR="00502C42">
        <w:t xml:space="preserve"> </w:t>
      </w:r>
      <w:r w:rsidR="00D42BE4">
        <w:t>мая</w:t>
      </w:r>
      <w:r w:rsidR="00502C42">
        <w:t xml:space="preserve"> 201</w:t>
      </w:r>
      <w:r w:rsidR="00D42BE4">
        <w:t>8</w:t>
      </w:r>
      <w:r w:rsidR="00D1207A">
        <w:t xml:space="preserve"> года  № </w:t>
      </w:r>
      <w:r w:rsidR="00D42BE4">
        <w:t>66</w:t>
      </w:r>
      <w:r w:rsidR="00502C42">
        <w:t xml:space="preserve"> «Об  утверждении </w:t>
      </w:r>
      <w:r w:rsidR="00D1207A">
        <w:t xml:space="preserve">перечня </w:t>
      </w:r>
      <w:r w:rsidR="00502C42">
        <w:t xml:space="preserve">муниципальных услуг </w:t>
      </w:r>
      <w:r w:rsidR="00DE78E3">
        <w:t xml:space="preserve">и функций </w:t>
      </w:r>
      <w:r w:rsidR="00D1207A">
        <w:t>в</w:t>
      </w:r>
      <w:r w:rsidR="00DE78E3">
        <w:t xml:space="preserve"> деятельности Запорожского сельского поселения Темрюкского р</w:t>
      </w:r>
      <w:r w:rsidR="00CC515C">
        <w:t>айона» считать  утратившим силу.</w:t>
      </w:r>
      <w:r w:rsidR="00DE78E3">
        <w:t xml:space="preserve"> </w:t>
      </w:r>
      <w:r w:rsidR="00D1207A">
        <w:t xml:space="preserve">                       </w:t>
      </w:r>
    </w:p>
    <w:p w:rsidR="00CC515C" w:rsidRDefault="00DE78E3" w:rsidP="00CC515C">
      <w:pPr>
        <w:suppressAutoHyphens/>
        <w:ind w:firstLine="851"/>
        <w:jc w:val="both"/>
        <w:rPr>
          <w:szCs w:val="28"/>
          <w:lang w:eastAsia="ar-SA"/>
        </w:rPr>
      </w:pPr>
      <w:r>
        <w:rPr>
          <w:szCs w:val="28"/>
        </w:rPr>
        <w:t>3</w:t>
      </w:r>
      <w:r w:rsidR="00A877FE">
        <w:rPr>
          <w:szCs w:val="28"/>
        </w:rPr>
        <w:t xml:space="preserve">. </w:t>
      </w:r>
      <w:r w:rsidR="00D42BE4">
        <w:rPr>
          <w:szCs w:val="28"/>
        </w:rPr>
        <w:t>Общему отделу администрации Запорожского сельского поселения Темрюкского района (Рыбиной) о</w:t>
      </w:r>
      <w:r w:rsidR="00CC515C">
        <w:rPr>
          <w:szCs w:val="28"/>
          <w:lang w:eastAsia="ar-SA"/>
        </w:rPr>
        <w:t>фициально опубликовать</w:t>
      </w:r>
      <w:r w:rsidR="00D42BE4">
        <w:rPr>
          <w:szCs w:val="28"/>
          <w:lang w:eastAsia="ar-SA"/>
        </w:rPr>
        <w:t xml:space="preserve"> (разместить)</w:t>
      </w:r>
      <w:r w:rsidR="00CC515C">
        <w:rPr>
          <w:szCs w:val="28"/>
          <w:lang w:eastAsia="ar-SA"/>
        </w:rPr>
        <w:t xml:space="preserve"> настоящее постановление на официальном сайте муниципального образования Темрюкский район </w:t>
      </w:r>
      <w:r w:rsidR="00D42BE4">
        <w:rPr>
          <w:szCs w:val="28"/>
          <w:lang w:eastAsia="ar-SA"/>
        </w:rPr>
        <w:t>и</w:t>
      </w:r>
      <w:r w:rsidR="00CC515C">
        <w:rPr>
          <w:szCs w:val="28"/>
          <w:lang w:eastAsia="ar-SA"/>
        </w:rPr>
        <w:t xml:space="preserve"> информационно-телекоммуникационной сети «Интернет»</w:t>
      </w:r>
      <w:r w:rsidR="00D42BE4">
        <w:rPr>
          <w:szCs w:val="28"/>
          <w:lang w:eastAsia="ar-SA"/>
        </w:rPr>
        <w:t>,</w:t>
      </w:r>
      <w:r w:rsidR="00CC515C">
        <w:rPr>
          <w:szCs w:val="28"/>
          <w:lang w:eastAsia="ar-SA"/>
        </w:rPr>
        <w:t xml:space="preserve"> </w:t>
      </w:r>
      <w:r w:rsidR="00D42BE4">
        <w:rPr>
          <w:szCs w:val="28"/>
          <w:lang w:eastAsia="ar-SA"/>
        </w:rPr>
        <w:t xml:space="preserve">а так же </w:t>
      </w:r>
      <w:r w:rsidR="00CC515C">
        <w:rPr>
          <w:szCs w:val="28"/>
          <w:lang w:eastAsia="ar-SA"/>
        </w:rPr>
        <w:t>разместить на официальном сайте администрации Запорожского сельского поселения Темрюкского района.</w:t>
      </w:r>
    </w:p>
    <w:p w:rsidR="007C0B68" w:rsidRPr="00EE2551" w:rsidRDefault="00A20F62" w:rsidP="00E328AE">
      <w:pPr>
        <w:tabs>
          <w:tab w:val="left" w:pos="851"/>
        </w:tabs>
        <w:jc w:val="both"/>
      </w:pPr>
      <w:r>
        <w:t xml:space="preserve">            </w:t>
      </w:r>
      <w:r w:rsidR="00DE78E3">
        <w:t>4</w:t>
      </w:r>
      <w:r w:rsidR="007C0B68" w:rsidRPr="00EE2551">
        <w:t xml:space="preserve">. Контроль за выполнением настоящего </w:t>
      </w:r>
      <w:r w:rsidR="005335AC">
        <w:t xml:space="preserve">постановления возложить на </w:t>
      </w:r>
      <w:r w:rsidR="00CC515C">
        <w:t xml:space="preserve">начальника общего отдела администрации </w:t>
      </w:r>
      <w:r w:rsidR="005335AC">
        <w:t xml:space="preserve"> Запорожского сельского поселе</w:t>
      </w:r>
      <w:r w:rsidR="00C945FE">
        <w:t xml:space="preserve">ния Темрюкского района </w:t>
      </w:r>
      <w:r w:rsidR="00CC515C">
        <w:t>И.В.Рыбину.</w:t>
      </w:r>
    </w:p>
    <w:p w:rsidR="00D42BE4" w:rsidRDefault="00D42BE4" w:rsidP="00086F9D">
      <w:pPr>
        <w:ind w:firstLine="851"/>
        <w:jc w:val="both"/>
      </w:pPr>
    </w:p>
    <w:p w:rsidR="00D42BE4" w:rsidRDefault="00D42BE4" w:rsidP="00086F9D">
      <w:pPr>
        <w:ind w:firstLine="851"/>
        <w:jc w:val="both"/>
      </w:pPr>
    </w:p>
    <w:p w:rsidR="00D42BE4" w:rsidRDefault="00D42BE4" w:rsidP="00086F9D">
      <w:pPr>
        <w:ind w:firstLine="851"/>
        <w:jc w:val="both"/>
      </w:pPr>
    </w:p>
    <w:p w:rsidR="00D42BE4" w:rsidRDefault="00D42BE4" w:rsidP="00086F9D">
      <w:pPr>
        <w:ind w:firstLine="851"/>
        <w:jc w:val="both"/>
      </w:pPr>
    </w:p>
    <w:p w:rsidR="00D42BE4" w:rsidRDefault="00D42BE4" w:rsidP="00D42BE4">
      <w:pPr>
        <w:jc w:val="center"/>
      </w:pPr>
      <w:r>
        <w:lastRenderedPageBreak/>
        <w:t>2</w:t>
      </w:r>
    </w:p>
    <w:p w:rsidR="00D42BE4" w:rsidRPr="00D42BE4" w:rsidRDefault="00D42BE4" w:rsidP="00D42BE4">
      <w:pPr>
        <w:jc w:val="center"/>
        <w:rPr>
          <w:sz w:val="24"/>
        </w:rPr>
      </w:pPr>
    </w:p>
    <w:p w:rsidR="0030453D" w:rsidRPr="00CC515C" w:rsidRDefault="00DE78E3" w:rsidP="00086F9D">
      <w:pPr>
        <w:ind w:firstLine="851"/>
        <w:jc w:val="both"/>
        <w:rPr>
          <w:sz w:val="24"/>
        </w:rPr>
      </w:pPr>
      <w:r>
        <w:t>5</w:t>
      </w:r>
      <w:r w:rsidR="007C0B68" w:rsidRPr="00EE2551">
        <w:t xml:space="preserve">. Постановление вступает в силу </w:t>
      </w:r>
      <w:r w:rsidR="00D42BE4">
        <w:t>на следующий день после</w:t>
      </w:r>
      <w:r w:rsidR="00CC515C" w:rsidRPr="00CC515C">
        <w:t xml:space="preserve"> его</w:t>
      </w:r>
      <w:r w:rsidR="00D1207A" w:rsidRPr="00CC515C">
        <w:t xml:space="preserve"> официального опубликования</w:t>
      </w:r>
      <w:r w:rsidR="00CC515C" w:rsidRPr="00CC515C">
        <w:t>.</w:t>
      </w:r>
    </w:p>
    <w:p w:rsidR="00B52BE6" w:rsidRPr="00D42BE4" w:rsidRDefault="00B52BE6" w:rsidP="00FF2FFA">
      <w:pPr>
        <w:rPr>
          <w:szCs w:val="28"/>
        </w:rPr>
      </w:pPr>
    </w:p>
    <w:p w:rsidR="00D42BE4" w:rsidRPr="00D42BE4" w:rsidRDefault="00D42BE4" w:rsidP="00FF2FFA">
      <w:pPr>
        <w:rPr>
          <w:szCs w:val="28"/>
        </w:rPr>
      </w:pPr>
    </w:p>
    <w:p w:rsidR="00CC515C" w:rsidRPr="00D42BE4" w:rsidRDefault="00CC515C" w:rsidP="00FF2FFA">
      <w:pPr>
        <w:rPr>
          <w:szCs w:val="28"/>
        </w:rPr>
      </w:pPr>
    </w:p>
    <w:p w:rsidR="007C0B68" w:rsidRPr="007D2D30" w:rsidRDefault="00D51D2A" w:rsidP="00B264A8">
      <w:pPr>
        <w:rPr>
          <w:szCs w:val="28"/>
        </w:rPr>
      </w:pPr>
      <w:r>
        <w:rPr>
          <w:szCs w:val="28"/>
        </w:rPr>
        <w:t>Г</w:t>
      </w:r>
      <w:r w:rsidR="00ED72B5">
        <w:rPr>
          <w:szCs w:val="28"/>
        </w:rPr>
        <w:t>лав</w:t>
      </w:r>
      <w:r>
        <w:rPr>
          <w:szCs w:val="28"/>
        </w:rPr>
        <w:t xml:space="preserve">а </w:t>
      </w:r>
      <w:r w:rsidR="007C0B68">
        <w:rPr>
          <w:szCs w:val="28"/>
        </w:rPr>
        <w:t>Запорожского сельского поселения</w:t>
      </w:r>
      <w:r w:rsidR="007C0B68" w:rsidRPr="007D2D30">
        <w:rPr>
          <w:szCs w:val="28"/>
        </w:rPr>
        <w:t xml:space="preserve"> </w:t>
      </w:r>
    </w:p>
    <w:p w:rsidR="007C0B68" w:rsidRPr="00C97560" w:rsidRDefault="007C0B68" w:rsidP="007C0B68">
      <w:pPr>
        <w:jc w:val="both"/>
        <w:rPr>
          <w:szCs w:val="28"/>
        </w:rPr>
        <w:sectPr w:rsidR="007C0B68" w:rsidRPr="00C97560" w:rsidSect="005A279D">
          <w:headerReference w:type="even" r:id="rId9"/>
          <w:pgSz w:w="11906" w:h="16838"/>
          <w:pgMar w:top="360" w:right="707" w:bottom="567" w:left="1701" w:header="709" w:footer="709" w:gutter="0"/>
          <w:pgNumType w:start="85"/>
          <w:cols w:space="708"/>
          <w:titlePg/>
          <w:docGrid w:linePitch="360"/>
        </w:sectPr>
      </w:pPr>
      <w:r>
        <w:rPr>
          <w:szCs w:val="28"/>
        </w:rPr>
        <w:t>Темрюкского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</w:t>
      </w:r>
      <w:r>
        <w:rPr>
          <w:i/>
          <w:szCs w:val="28"/>
        </w:rPr>
        <w:t xml:space="preserve">                          </w:t>
      </w:r>
      <w:r w:rsidRPr="007D2D30">
        <w:rPr>
          <w:szCs w:val="28"/>
        </w:rPr>
        <w:tab/>
      </w:r>
      <w:r w:rsidR="00D51D2A">
        <w:rPr>
          <w:szCs w:val="28"/>
        </w:rPr>
        <w:t xml:space="preserve">        </w:t>
      </w:r>
      <w:r w:rsidRPr="007D2D30">
        <w:rPr>
          <w:szCs w:val="28"/>
        </w:rPr>
        <w:t xml:space="preserve"> </w:t>
      </w:r>
      <w:r w:rsidR="00ED72B5">
        <w:rPr>
          <w:szCs w:val="28"/>
        </w:rPr>
        <w:t xml:space="preserve"> </w:t>
      </w:r>
      <w:r w:rsidR="00D51D2A">
        <w:rPr>
          <w:szCs w:val="28"/>
        </w:rPr>
        <w:t>Н.Г.Колодина</w:t>
      </w:r>
    </w:p>
    <w:p w:rsidR="0030453D" w:rsidRDefault="0030453D" w:rsidP="001E5DE9">
      <w:pPr>
        <w:rPr>
          <w:sz w:val="24"/>
        </w:rPr>
      </w:pPr>
    </w:p>
    <w:p w:rsidR="0030453D" w:rsidRPr="0030453D" w:rsidRDefault="0030453D" w:rsidP="001E5DE9">
      <w:pPr>
        <w:rPr>
          <w:sz w:val="24"/>
        </w:rPr>
      </w:pPr>
    </w:p>
    <w:p w:rsidR="005335AC" w:rsidRPr="007D2D30" w:rsidRDefault="005335AC" w:rsidP="005335AC">
      <w:pPr>
        <w:jc w:val="center"/>
        <w:rPr>
          <w:b/>
          <w:szCs w:val="28"/>
        </w:rPr>
      </w:pPr>
      <w:r w:rsidRPr="007D2D30">
        <w:rPr>
          <w:b/>
          <w:szCs w:val="28"/>
        </w:rPr>
        <w:t>ЛИСТ СОГЛАСОВАНИЯ</w:t>
      </w:r>
    </w:p>
    <w:p w:rsidR="005335AC" w:rsidRPr="007D2D30" w:rsidRDefault="005335AC" w:rsidP="005335AC">
      <w:pPr>
        <w:jc w:val="center"/>
        <w:rPr>
          <w:b/>
          <w:szCs w:val="28"/>
        </w:rPr>
      </w:pPr>
    </w:p>
    <w:p w:rsidR="005335AC" w:rsidRDefault="005335AC" w:rsidP="005335AC">
      <w:pPr>
        <w:jc w:val="center"/>
        <w:rPr>
          <w:szCs w:val="28"/>
        </w:rPr>
      </w:pPr>
      <w:r w:rsidRPr="007D2D30">
        <w:rPr>
          <w:szCs w:val="28"/>
        </w:rPr>
        <w:t xml:space="preserve">проекта постановления администрации </w:t>
      </w:r>
      <w:r>
        <w:rPr>
          <w:szCs w:val="28"/>
        </w:rPr>
        <w:t>Запорожского сельского поселения</w:t>
      </w:r>
    </w:p>
    <w:p w:rsidR="005335AC" w:rsidRPr="007D2D30" w:rsidRDefault="005335AC" w:rsidP="005335AC">
      <w:pPr>
        <w:jc w:val="center"/>
        <w:rPr>
          <w:szCs w:val="28"/>
        </w:rPr>
      </w:pPr>
      <w:r w:rsidRPr="007D2D30">
        <w:rPr>
          <w:szCs w:val="28"/>
        </w:rPr>
        <w:t>Темрюк</w:t>
      </w:r>
      <w:r>
        <w:rPr>
          <w:szCs w:val="28"/>
        </w:rPr>
        <w:t>ского</w:t>
      </w:r>
      <w:r w:rsidRPr="007D2D30">
        <w:rPr>
          <w:szCs w:val="28"/>
        </w:rPr>
        <w:t xml:space="preserve"> район</w:t>
      </w:r>
      <w:r>
        <w:rPr>
          <w:szCs w:val="28"/>
        </w:rPr>
        <w:t>а</w:t>
      </w:r>
    </w:p>
    <w:p w:rsidR="005335AC" w:rsidRPr="008A6A72" w:rsidRDefault="004111FB" w:rsidP="005335AC">
      <w:pPr>
        <w:ind w:left="2124" w:firstLine="708"/>
        <w:rPr>
          <w:szCs w:val="28"/>
        </w:rPr>
      </w:pPr>
      <w:r>
        <w:rPr>
          <w:noProof/>
          <w:szCs w:val="28"/>
        </w:rPr>
        <w:pict>
          <v:line id="_x0000_s1028" style="position:absolute;left:0;text-align:left;z-index:1" from="171pt,15.25pt" to="279pt,15.25pt"/>
        </w:pict>
      </w:r>
      <w:r>
        <w:rPr>
          <w:noProof/>
          <w:szCs w:val="28"/>
        </w:rPr>
        <w:pict>
          <v:line id="_x0000_s1029" style="position:absolute;left:0;text-align:left;z-index:2" from="315pt,15.25pt" to="342pt,15.25pt"/>
        </w:pict>
      </w:r>
      <w:r w:rsidR="005335AC">
        <w:rPr>
          <w:szCs w:val="28"/>
        </w:rPr>
        <w:t xml:space="preserve">от  </w:t>
      </w:r>
      <w:r w:rsidR="005335AC">
        <w:rPr>
          <w:szCs w:val="28"/>
        </w:rPr>
        <w:tab/>
        <w:t xml:space="preserve">   </w:t>
      </w:r>
      <w:r w:rsidR="005335AC">
        <w:rPr>
          <w:i/>
          <w:szCs w:val="28"/>
        </w:rPr>
        <w:t xml:space="preserve"> </w:t>
      </w:r>
      <w:r w:rsidR="008A6A72" w:rsidRPr="008A6A72">
        <w:rPr>
          <w:i/>
          <w:szCs w:val="28"/>
        </w:rPr>
        <w:t>22.11</w:t>
      </w:r>
      <w:r w:rsidR="00D1207A" w:rsidRPr="008A6A72">
        <w:rPr>
          <w:i/>
          <w:szCs w:val="28"/>
        </w:rPr>
        <w:t>.201</w:t>
      </w:r>
      <w:r w:rsidR="005C294F" w:rsidRPr="008A6A72">
        <w:rPr>
          <w:i/>
          <w:szCs w:val="28"/>
        </w:rPr>
        <w:t>8</w:t>
      </w:r>
      <w:r w:rsidR="0043695D" w:rsidRPr="008A6A72">
        <w:rPr>
          <w:i/>
          <w:szCs w:val="28"/>
        </w:rPr>
        <w:t xml:space="preserve"> </w:t>
      </w:r>
      <w:r w:rsidR="0043695D">
        <w:rPr>
          <w:i/>
          <w:szCs w:val="28"/>
        </w:rPr>
        <w:t xml:space="preserve">       </w:t>
      </w:r>
      <w:r w:rsidR="005335AC">
        <w:rPr>
          <w:i/>
          <w:szCs w:val="28"/>
        </w:rPr>
        <w:t xml:space="preserve"> </w:t>
      </w:r>
      <w:r w:rsidR="005335AC" w:rsidRPr="007D2D30">
        <w:rPr>
          <w:szCs w:val="28"/>
        </w:rPr>
        <w:t>№</w:t>
      </w:r>
      <w:r w:rsidR="00202ACD">
        <w:rPr>
          <w:szCs w:val="28"/>
        </w:rPr>
        <w:t xml:space="preserve">  </w:t>
      </w:r>
      <w:r w:rsidR="008A6A72">
        <w:rPr>
          <w:szCs w:val="28"/>
        </w:rPr>
        <w:t xml:space="preserve">    </w:t>
      </w:r>
      <w:r w:rsidR="008A6A72" w:rsidRPr="008A6A72">
        <w:rPr>
          <w:i/>
          <w:szCs w:val="28"/>
        </w:rPr>
        <w:t>254</w:t>
      </w:r>
    </w:p>
    <w:p w:rsidR="008A6A72" w:rsidRPr="008A6A72" w:rsidRDefault="00FE0E52" w:rsidP="008A6A72">
      <w:pPr>
        <w:jc w:val="center"/>
        <w:rPr>
          <w:szCs w:val="28"/>
        </w:rPr>
      </w:pPr>
      <w:r w:rsidRPr="00FE0E52">
        <w:rPr>
          <w:szCs w:val="28"/>
        </w:rPr>
        <w:t>«</w:t>
      </w:r>
      <w:r w:rsidR="008A6A72" w:rsidRPr="008A6A72">
        <w:rPr>
          <w:szCs w:val="28"/>
        </w:rPr>
        <w:t xml:space="preserve">Об утверждении  перечня муниципальных услуг и функций в сфере контрольно-надзорной деятельности  Запорожского сельского поселения </w:t>
      </w:r>
    </w:p>
    <w:p w:rsidR="00FE0E52" w:rsidRPr="00FE0E52" w:rsidRDefault="008A6A72" w:rsidP="008A6A72">
      <w:pPr>
        <w:jc w:val="center"/>
        <w:rPr>
          <w:szCs w:val="28"/>
        </w:rPr>
      </w:pPr>
      <w:r w:rsidRPr="008A6A72">
        <w:rPr>
          <w:szCs w:val="28"/>
        </w:rPr>
        <w:t>Темрюкского района</w:t>
      </w:r>
      <w:r w:rsidR="00FE0E52" w:rsidRPr="00FE0E52">
        <w:rPr>
          <w:szCs w:val="28"/>
        </w:rPr>
        <w:t xml:space="preserve">»  </w:t>
      </w:r>
    </w:p>
    <w:p w:rsidR="005335AC" w:rsidRPr="00983183" w:rsidRDefault="005335AC" w:rsidP="005335AC">
      <w:pPr>
        <w:autoSpaceDE w:val="0"/>
        <w:autoSpaceDN w:val="0"/>
        <w:adjustRightInd w:val="0"/>
        <w:rPr>
          <w:szCs w:val="18"/>
        </w:rPr>
      </w:pPr>
    </w:p>
    <w:p w:rsidR="005335AC" w:rsidRDefault="005335AC" w:rsidP="005335AC">
      <w:pPr>
        <w:jc w:val="both"/>
        <w:rPr>
          <w:szCs w:val="28"/>
        </w:rPr>
      </w:pPr>
    </w:p>
    <w:p w:rsidR="005335AC" w:rsidRPr="007D2D30" w:rsidRDefault="005335AC" w:rsidP="005335AC">
      <w:pPr>
        <w:jc w:val="both"/>
        <w:rPr>
          <w:szCs w:val="28"/>
        </w:rPr>
      </w:pPr>
    </w:p>
    <w:p w:rsidR="005335AC" w:rsidRDefault="005335AC" w:rsidP="005335AC">
      <w:pPr>
        <w:jc w:val="both"/>
        <w:rPr>
          <w:szCs w:val="28"/>
        </w:rPr>
      </w:pPr>
      <w:r w:rsidRPr="007D2D30">
        <w:rPr>
          <w:szCs w:val="28"/>
        </w:rPr>
        <w:t>Проект внесен</w:t>
      </w:r>
      <w:r>
        <w:rPr>
          <w:szCs w:val="28"/>
        </w:rPr>
        <w:t xml:space="preserve"> и составлен</w:t>
      </w:r>
      <w:r w:rsidRPr="007D2D30">
        <w:rPr>
          <w:szCs w:val="28"/>
        </w:rPr>
        <w:t>:</w:t>
      </w:r>
    </w:p>
    <w:p w:rsidR="001109AB" w:rsidRDefault="001109AB" w:rsidP="001109AB">
      <w:pPr>
        <w:tabs>
          <w:tab w:val="left" w:pos="3960"/>
          <w:tab w:val="left" w:pos="4500"/>
          <w:tab w:val="left" w:pos="8460"/>
          <w:tab w:val="left" w:pos="8640"/>
        </w:tabs>
      </w:pPr>
      <w:r>
        <w:rPr>
          <w:szCs w:val="28"/>
        </w:rPr>
        <w:t xml:space="preserve">Начальник общего отдела                                                </w:t>
      </w:r>
      <w:r w:rsidR="00313BF4">
        <w:rPr>
          <w:szCs w:val="28"/>
        </w:rPr>
        <w:t xml:space="preserve">   </w:t>
      </w:r>
      <w:r w:rsidR="00A20F62">
        <w:rPr>
          <w:szCs w:val="28"/>
        </w:rPr>
        <w:t xml:space="preserve">                     И.В.Рыбина</w:t>
      </w:r>
    </w:p>
    <w:p w:rsidR="005335AC" w:rsidRDefault="005335AC" w:rsidP="005335AC">
      <w:pPr>
        <w:jc w:val="both"/>
        <w:rPr>
          <w:szCs w:val="28"/>
        </w:rPr>
      </w:pPr>
    </w:p>
    <w:p w:rsidR="005335AC" w:rsidRDefault="005335AC" w:rsidP="005335AC">
      <w:pPr>
        <w:jc w:val="both"/>
        <w:rPr>
          <w:szCs w:val="28"/>
        </w:rPr>
      </w:pPr>
    </w:p>
    <w:p w:rsidR="005335AC" w:rsidRPr="007D2D30" w:rsidRDefault="005335AC" w:rsidP="005335AC">
      <w:pPr>
        <w:jc w:val="both"/>
        <w:rPr>
          <w:szCs w:val="28"/>
        </w:rPr>
      </w:pPr>
      <w:r w:rsidRPr="007D2D30">
        <w:rPr>
          <w:szCs w:val="28"/>
        </w:rPr>
        <w:t>Проект согласован:</w:t>
      </w:r>
    </w:p>
    <w:p w:rsidR="005335AC" w:rsidRPr="007D2D30" w:rsidRDefault="005335AC" w:rsidP="005335AC">
      <w:pPr>
        <w:jc w:val="both"/>
        <w:rPr>
          <w:szCs w:val="28"/>
        </w:rPr>
      </w:pPr>
      <w:r w:rsidRPr="007D2D30">
        <w:rPr>
          <w:szCs w:val="28"/>
        </w:rPr>
        <w:t xml:space="preserve">Заместитель главы </w:t>
      </w:r>
    </w:p>
    <w:p w:rsidR="005335AC" w:rsidRDefault="005335AC" w:rsidP="005335AC">
      <w:pPr>
        <w:tabs>
          <w:tab w:val="left" w:pos="5220"/>
          <w:tab w:val="left" w:pos="5400"/>
        </w:tabs>
        <w:jc w:val="both"/>
        <w:rPr>
          <w:szCs w:val="28"/>
        </w:rPr>
      </w:pPr>
      <w:r>
        <w:rPr>
          <w:szCs w:val="28"/>
        </w:rPr>
        <w:t xml:space="preserve">Запорожского сельского поселения </w:t>
      </w:r>
    </w:p>
    <w:p w:rsidR="005335AC" w:rsidRDefault="005335AC" w:rsidP="005335AC">
      <w:pPr>
        <w:tabs>
          <w:tab w:val="left" w:pos="5220"/>
          <w:tab w:val="left" w:pos="5400"/>
        </w:tabs>
        <w:jc w:val="both"/>
        <w:rPr>
          <w:szCs w:val="28"/>
        </w:rPr>
      </w:pPr>
      <w:r>
        <w:rPr>
          <w:szCs w:val="28"/>
        </w:rPr>
        <w:t>Темрюкского</w:t>
      </w:r>
      <w:r w:rsidRPr="007D2D30">
        <w:rPr>
          <w:szCs w:val="28"/>
        </w:rPr>
        <w:t xml:space="preserve"> район</w:t>
      </w:r>
      <w:r>
        <w:rPr>
          <w:szCs w:val="28"/>
        </w:rPr>
        <w:t>а</w:t>
      </w:r>
      <w:r w:rsidRPr="007D2D30">
        <w:rPr>
          <w:szCs w:val="28"/>
        </w:rPr>
        <w:t xml:space="preserve">                                      </w:t>
      </w:r>
      <w:r>
        <w:rPr>
          <w:szCs w:val="28"/>
        </w:rPr>
        <w:t xml:space="preserve">    </w:t>
      </w:r>
      <w:r>
        <w:rPr>
          <w:i/>
          <w:szCs w:val="28"/>
        </w:rPr>
        <w:t xml:space="preserve">                                   </w:t>
      </w:r>
      <w:r w:rsidR="0043695D" w:rsidRPr="0043695D">
        <w:rPr>
          <w:szCs w:val="28"/>
        </w:rPr>
        <w:t>О.П.Макарова</w:t>
      </w:r>
    </w:p>
    <w:p w:rsidR="008A6A72" w:rsidRDefault="008A6A72" w:rsidP="005335AC">
      <w:pPr>
        <w:tabs>
          <w:tab w:val="left" w:pos="5220"/>
          <w:tab w:val="left" w:pos="5400"/>
        </w:tabs>
        <w:jc w:val="both"/>
        <w:rPr>
          <w:szCs w:val="28"/>
        </w:rPr>
      </w:pPr>
    </w:p>
    <w:p w:rsidR="008A6A72" w:rsidRDefault="008A6A72" w:rsidP="005335AC">
      <w:pPr>
        <w:tabs>
          <w:tab w:val="left" w:pos="5220"/>
          <w:tab w:val="left" w:pos="5400"/>
        </w:tabs>
        <w:jc w:val="both"/>
        <w:rPr>
          <w:szCs w:val="28"/>
        </w:rPr>
      </w:pPr>
    </w:p>
    <w:p w:rsidR="008A6A72" w:rsidRDefault="008A6A72" w:rsidP="008A6A72">
      <w:pPr>
        <w:tabs>
          <w:tab w:val="left" w:pos="8250"/>
        </w:tabs>
        <w:jc w:val="both"/>
        <w:rPr>
          <w:szCs w:val="28"/>
        </w:rPr>
      </w:pPr>
      <w:r>
        <w:rPr>
          <w:szCs w:val="28"/>
        </w:rPr>
        <w:t>Ведущий специалист                                                                                В.А.Гуржий</w:t>
      </w:r>
    </w:p>
    <w:p w:rsidR="005335AC" w:rsidRDefault="005335AC" w:rsidP="005335AC">
      <w:pPr>
        <w:tabs>
          <w:tab w:val="left" w:pos="3960"/>
          <w:tab w:val="left" w:pos="4500"/>
          <w:tab w:val="left" w:pos="8460"/>
          <w:tab w:val="left" w:pos="8640"/>
        </w:tabs>
        <w:rPr>
          <w:szCs w:val="28"/>
        </w:rPr>
      </w:pPr>
    </w:p>
    <w:p w:rsidR="001109AB" w:rsidRDefault="001109AB" w:rsidP="005335AC">
      <w:pPr>
        <w:tabs>
          <w:tab w:val="left" w:pos="3960"/>
          <w:tab w:val="left" w:pos="4500"/>
          <w:tab w:val="left" w:pos="8460"/>
          <w:tab w:val="left" w:pos="8640"/>
        </w:tabs>
        <w:rPr>
          <w:szCs w:val="28"/>
        </w:rPr>
      </w:pPr>
    </w:p>
    <w:p w:rsidR="005335AC" w:rsidRDefault="00B264A8" w:rsidP="005335AC">
      <w:pPr>
        <w:tabs>
          <w:tab w:val="left" w:pos="3960"/>
          <w:tab w:val="left" w:pos="4500"/>
          <w:tab w:val="left" w:pos="8460"/>
          <w:tab w:val="left" w:pos="8640"/>
        </w:tabs>
        <w:rPr>
          <w:szCs w:val="28"/>
        </w:rPr>
      </w:pPr>
      <w:r>
        <w:rPr>
          <w:szCs w:val="28"/>
        </w:rPr>
        <w:t xml:space="preserve">           </w:t>
      </w:r>
      <w:r w:rsidR="004E0C5B">
        <w:rPr>
          <w:szCs w:val="28"/>
        </w:rPr>
        <w:t xml:space="preserve">                           </w:t>
      </w:r>
      <w:r w:rsidR="003B0B5A">
        <w:rPr>
          <w:szCs w:val="28"/>
        </w:rPr>
        <w:t xml:space="preserve">                               </w:t>
      </w:r>
      <w:r w:rsidR="004E0C5B">
        <w:rPr>
          <w:szCs w:val="28"/>
        </w:rPr>
        <w:t xml:space="preserve">   </w:t>
      </w:r>
      <w:r w:rsidR="001C5E57">
        <w:rPr>
          <w:szCs w:val="28"/>
        </w:rPr>
        <w:t xml:space="preserve">     </w:t>
      </w:r>
    </w:p>
    <w:p w:rsidR="005335AC" w:rsidRDefault="005335AC" w:rsidP="005335AC">
      <w:pPr>
        <w:rPr>
          <w:szCs w:val="28"/>
        </w:rPr>
      </w:pPr>
    </w:p>
    <w:p w:rsidR="005335AC" w:rsidRDefault="005335AC" w:rsidP="005335AC"/>
    <w:p w:rsidR="005335AC" w:rsidRDefault="005335AC" w:rsidP="005335AC"/>
    <w:p w:rsidR="005335AC" w:rsidRDefault="005335AC" w:rsidP="005335AC"/>
    <w:p w:rsidR="0030453D" w:rsidRPr="0030453D" w:rsidRDefault="0030453D" w:rsidP="001E5DE9">
      <w:pPr>
        <w:rPr>
          <w:sz w:val="24"/>
        </w:rPr>
      </w:pPr>
    </w:p>
    <w:p w:rsidR="0030453D" w:rsidRPr="0030453D" w:rsidRDefault="0030453D" w:rsidP="001E5DE9">
      <w:pPr>
        <w:rPr>
          <w:sz w:val="24"/>
        </w:rPr>
      </w:pPr>
    </w:p>
    <w:p w:rsidR="00923304" w:rsidRDefault="00923304" w:rsidP="00923304">
      <w:pPr>
        <w:jc w:val="center"/>
        <w:rPr>
          <w:b/>
          <w:szCs w:val="28"/>
        </w:rPr>
      </w:pPr>
    </w:p>
    <w:p w:rsidR="00923304" w:rsidRDefault="00923304" w:rsidP="00923304">
      <w:pPr>
        <w:tabs>
          <w:tab w:val="left" w:pos="5220"/>
          <w:tab w:val="left" w:pos="5400"/>
        </w:tabs>
        <w:jc w:val="both"/>
        <w:rPr>
          <w:szCs w:val="28"/>
        </w:rPr>
      </w:pPr>
    </w:p>
    <w:p w:rsidR="00923304" w:rsidRDefault="00923304" w:rsidP="00923304">
      <w:pPr>
        <w:rPr>
          <w:szCs w:val="28"/>
        </w:rPr>
      </w:pPr>
    </w:p>
    <w:p w:rsidR="00923304" w:rsidRDefault="00923304" w:rsidP="00923304"/>
    <w:sectPr w:rsidR="00923304" w:rsidSect="00D45A73">
      <w:pgSz w:w="11906" w:h="16838"/>
      <w:pgMar w:top="360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073A" w:rsidRDefault="00B1073A">
      <w:r>
        <w:separator/>
      </w:r>
    </w:p>
  </w:endnote>
  <w:endnote w:type="continuationSeparator" w:id="1">
    <w:p w:rsidR="00B1073A" w:rsidRDefault="00B107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073A" w:rsidRDefault="00B1073A">
      <w:r>
        <w:separator/>
      </w:r>
    </w:p>
  </w:footnote>
  <w:footnote w:type="continuationSeparator" w:id="1">
    <w:p w:rsidR="00B1073A" w:rsidRDefault="00B107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15C" w:rsidRDefault="004111FB" w:rsidP="007C0B6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C515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C515C">
      <w:rPr>
        <w:rStyle w:val="a7"/>
        <w:noProof/>
      </w:rPr>
      <w:t>86</w:t>
    </w:r>
    <w:r>
      <w:rPr>
        <w:rStyle w:val="a7"/>
      </w:rPr>
      <w:fldChar w:fldCharType="end"/>
    </w:r>
  </w:p>
  <w:p w:rsidR="00CC515C" w:rsidRDefault="00CC515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24F5D"/>
    <w:multiLevelType w:val="hybridMultilevel"/>
    <w:tmpl w:val="C5107890"/>
    <w:lvl w:ilvl="0" w:tplc="BDE8F912">
      <w:start w:val="1"/>
      <w:numFmt w:val="decimal"/>
      <w:lvlText w:val="%1."/>
      <w:lvlJc w:val="left"/>
      <w:pPr>
        <w:ind w:left="2003" w:hanging="11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5DE9"/>
    <w:rsid w:val="000338F0"/>
    <w:rsid w:val="0007033E"/>
    <w:rsid w:val="00074EDE"/>
    <w:rsid w:val="00086F9D"/>
    <w:rsid w:val="00094C0E"/>
    <w:rsid w:val="0009779A"/>
    <w:rsid w:val="000B228E"/>
    <w:rsid w:val="000C113B"/>
    <w:rsid w:val="000C742B"/>
    <w:rsid w:val="000D558A"/>
    <w:rsid w:val="000E0DA7"/>
    <w:rsid w:val="000F4A5E"/>
    <w:rsid w:val="001109AB"/>
    <w:rsid w:val="00123F2E"/>
    <w:rsid w:val="00160570"/>
    <w:rsid w:val="0018519C"/>
    <w:rsid w:val="001932A3"/>
    <w:rsid w:val="001A47C7"/>
    <w:rsid w:val="001C1A46"/>
    <w:rsid w:val="001C1B0C"/>
    <w:rsid w:val="001C5E57"/>
    <w:rsid w:val="001C7774"/>
    <w:rsid w:val="001D5F6C"/>
    <w:rsid w:val="001D7FB6"/>
    <w:rsid w:val="001E0F3E"/>
    <w:rsid w:val="001E5DE9"/>
    <w:rsid w:val="00202ACD"/>
    <w:rsid w:val="002143D0"/>
    <w:rsid w:val="002171D8"/>
    <w:rsid w:val="00226C39"/>
    <w:rsid w:val="0023422E"/>
    <w:rsid w:val="00267C98"/>
    <w:rsid w:val="002744F6"/>
    <w:rsid w:val="0030453D"/>
    <w:rsid w:val="00313BF4"/>
    <w:rsid w:val="00397C63"/>
    <w:rsid w:val="003A7E0D"/>
    <w:rsid w:val="003B0B5A"/>
    <w:rsid w:val="003B3243"/>
    <w:rsid w:val="003C0B8C"/>
    <w:rsid w:val="003C4FA9"/>
    <w:rsid w:val="003E0936"/>
    <w:rsid w:val="003F481E"/>
    <w:rsid w:val="004111FB"/>
    <w:rsid w:val="00431A7B"/>
    <w:rsid w:val="0043695D"/>
    <w:rsid w:val="00440403"/>
    <w:rsid w:val="00440AA3"/>
    <w:rsid w:val="004539FB"/>
    <w:rsid w:val="00457CA1"/>
    <w:rsid w:val="00472226"/>
    <w:rsid w:val="00473928"/>
    <w:rsid w:val="004757B6"/>
    <w:rsid w:val="004918DD"/>
    <w:rsid w:val="004D1AA6"/>
    <w:rsid w:val="004E0C5B"/>
    <w:rsid w:val="004E1F33"/>
    <w:rsid w:val="00501C1F"/>
    <w:rsid w:val="00502C42"/>
    <w:rsid w:val="005335AC"/>
    <w:rsid w:val="00547604"/>
    <w:rsid w:val="00574AD1"/>
    <w:rsid w:val="00575F5C"/>
    <w:rsid w:val="0058634B"/>
    <w:rsid w:val="00587FD2"/>
    <w:rsid w:val="005900B1"/>
    <w:rsid w:val="005A279D"/>
    <w:rsid w:val="005A76F7"/>
    <w:rsid w:val="005C294F"/>
    <w:rsid w:val="005F1906"/>
    <w:rsid w:val="005F38B8"/>
    <w:rsid w:val="00603496"/>
    <w:rsid w:val="0061408B"/>
    <w:rsid w:val="00625FEC"/>
    <w:rsid w:val="006437CD"/>
    <w:rsid w:val="006470C2"/>
    <w:rsid w:val="006513A6"/>
    <w:rsid w:val="00660960"/>
    <w:rsid w:val="0067435F"/>
    <w:rsid w:val="006816C6"/>
    <w:rsid w:val="006C141D"/>
    <w:rsid w:val="006D0FA4"/>
    <w:rsid w:val="00766CB5"/>
    <w:rsid w:val="00781918"/>
    <w:rsid w:val="00790AC9"/>
    <w:rsid w:val="0079574F"/>
    <w:rsid w:val="0079638B"/>
    <w:rsid w:val="007C0B68"/>
    <w:rsid w:val="007D14CB"/>
    <w:rsid w:val="007E3043"/>
    <w:rsid w:val="00803306"/>
    <w:rsid w:val="00815AF1"/>
    <w:rsid w:val="0084087A"/>
    <w:rsid w:val="008546C8"/>
    <w:rsid w:val="00855909"/>
    <w:rsid w:val="0088377D"/>
    <w:rsid w:val="008A6A72"/>
    <w:rsid w:val="008B083B"/>
    <w:rsid w:val="008B37B1"/>
    <w:rsid w:val="008B76A9"/>
    <w:rsid w:val="008D10EE"/>
    <w:rsid w:val="008F0B1B"/>
    <w:rsid w:val="00910414"/>
    <w:rsid w:val="00917E44"/>
    <w:rsid w:val="00923304"/>
    <w:rsid w:val="00960A55"/>
    <w:rsid w:val="00991F8D"/>
    <w:rsid w:val="00996477"/>
    <w:rsid w:val="009B589B"/>
    <w:rsid w:val="009D074A"/>
    <w:rsid w:val="009E0ED1"/>
    <w:rsid w:val="00A0069D"/>
    <w:rsid w:val="00A02126"/>
    <w:rsid w:val="00A12638"/>
    <w:rsid w:val="00A20449"/>
    <w:rsid w:val="00A20F62"/>
    <w:rsid w:val="00A427EA"/>
    <w:rsid w:val="00A622C6"/>
    <w:rsid w:val="00A64C49"/>
    <w:rsid w:val="00A836D6"/>
    <w:rsid w:val="00A877FE"/>
    <w:rsid w:val="00AB3B44"/>
    <w:rsid w:val="00AC7CEC"/>
    <w:rsid w:val="00B1073A"/>
    <w:rsid w:val="00B21395"/>
    <w:rsid w:val="00B264A8"/>
    <w:rsid w:val="00B52BE6"/>
    <w:rsid w:val="00B64F5D"/>
    <w:rsid w:val="00B824EB"/>
    <w:rsid w:val="00BB1A15"/>
    <w:rsid w:val="00BB5D30"/>
    <w:rsid w:val="00BC774E"/>
    <w:rsid w:val="00BE032E"/>
    <w:rsid w:val="00C058D9"/>
    <w:rsid w:val="00C06FD2"/>
    <w:rsid w:val="00C21959"/>
    <w:rsid w:val="00C945FE"/>
    <w:rsid w:val="00C96A0A"/>
    <w:rsid w:val="00CB6610"/>
    <w:rsid w:val="00CC515C"/>
    <w:rsid w:val="00CD16D3"/>
    <w:rsid w:val="00CF006B"/>
    <w:rsid w:val="00D02CDD"/>
    <w:rsid w:val="00D1207A"/>
    <w:rsid w:val="00D16BC1"/>
    <w:rsid w:val="00D417F7"/>
    <w:rsid w:val="00D42BE4"/>
    <w:rsid w:val="00D45A73"/>
    <w:rsid w:val="00D51D2A"/>
    <w:rsid w:val="00D70F7E"/>
    <w:rsid w:val="00D81C7F"/>
    <w:rsid w:val="00D86BED"/>
    <w:rsid w:val="00DE78E3"/>
    <w:rsid w:val="00E0137B"/>
    <w:rsid w:val="00E25354"/>
    <w:rsid w:val="00E328AE"/>
    <w:rsid w:val="00E32BCA"/>
    <w:rsid w:val="00E6733B"/>
    <w:rsid w:val="00E84EAF"/>
    <w:rsid w:val="00EC05BF"/>
    <w:rsid w:val="00EC661F"/>
    <w:rsid w:val="00ED135D"/>
    <w:rsid w:val="00ED72B5"/>
    <w:rsid w:val="00EE2028"/>
    <w:rsid w:val="00EF046C"/>
    <w:rsid w:val="00F1487F"/>
    <w:rsid w:val="00F23ED3"/>
    <w:rsid w:val="00F57BF9"/>
    <w:rsid w:val="00F62EA3"/>
    <w:rsid w:val="00F738F9"/>
    <w:rsid w:val="00FA609E"/>
    <w:rsid w:val="00FC58EE"/>
    <w:rsid w:val="00FE0E52"/>
    <w:rsid w:val="00FE5FB8"/>
    <w:rsid w:val="00FE614E"/>
    <w:rsid w:val="00FF2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5DE9"/>
    <w:rPr>
      <w:sz w:val="28"/>
      <w:szCs w:val="24"/>
    </w:rPr>
  </w:style>
  <w:style w:type="paragraph" w:styleId="2">
    <w:name w:val="heading 2"/>
    <w:basedOn w:val="a"/>
    <w:next w:val="a"/>
    <w:qFormat/>
    <w:rsid w:val="001E5DE9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1E5D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1E5D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 Знак Знак Знак Знак Знак Знак"/>
    <w:basedOn w:val="a"/>
    <w:rsid w:val="00587F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header"/>
    <w:basedOn w:val="a"/>
    <w:rsid w:val="007C0B6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C0B68"/>
  </w:style>
  <w:style w:type="paragraph" w:customStyle="1" w:styleId="ConsPlusTitle">
    <w:name w:val="ConsPlusTitle"/>
    <w:rsid w:val="005335A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8">
    <w:name w:val="Hyperlink"/>
    <w:basedOn w:val="a0"/>
    <w:uiPriority w:val="99"/>
    <w:rsid w:val="00D120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C252B-1FE5-49BF-A83E-0FADCE8F2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/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USER5</dc:creator>
  <cp:keywords/>
  <dc:description/>
  <cp:lastModifiedBy>USER3</cp:lastModifiedBy>
  <cp:revision>9</cp:revision>
  <cp:lastPrinted>2018-11-27T12:59:00Z</cp:lastPrinted>
  <dcterms:created xsi:type="dcterms:W3CDTF">2017-01-17T06:16:00Z</dcterms:created>
  <dcterms:modified xsi:type="dcterms:W3CDTF">2018-11-27T13:03:00Z</dcterms:modified>
</cp:coreProperties>
</file>