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5AF" w:rsidRPr="00E535AF" w:rsidRDefault="00E535AF" w:rsidP="00E535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E535AF" w:rsidRPr="00E535AF" w:rsidRDefault="00E535AF" w:rsidP="00E535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к решению Совета Запорожского</w:t>
      </w:r>
    </w:p>
    <w:p w:rsidR="00E535AF" w:rsidRPr="00E535AF" w:rsidRDefault="00E535AF" w:rsidP="00E535AF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535AF">
        <w:rPr>
          <w:rFonts w:ascii="Times New Roman" w:eastAsia="Calibri" w:hAnsi="Times New Roman" w:cs="Times New Roman"/>
          <w:sz w:val="28"/>
          <w:szCs w:val="28"/>
        </w:rPr>
        <w:t>сельского поселения Темрюкского района</w:t>
      </w:r>
    </w:p>
    <w:p w:rsidR="00E535AF" w:rsidRPr="00E535AF" w:rsidRDefault="00E535AF" w:rsidP="00E535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от </w:t>
      </w:r>
      <w:r w:rsidRPr="00E535A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03 августа 2021 года </w:t>
      </w:r>
      <w:r w:rsidRPr="00E535A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E535AF">
        <w:rPr>
          <w:rFonts w:ascii="Times New Roman" w:eastAsia="Calibri" w:hAnsi="Times New Roman" w:cs="Times New Roman"/>
          <w:sz w:val="28"/>
          <w:szCs w:val="28"/>
          <w:u w:val="single"/>
        </w:rPr>
        <w:t>118</w:t>
      </w:r>
    </w:p>
    <w:p w:rsidR="00CA34B7" w:rsidRDefault="00CA34B7" w:rsidP="00CA34B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A34B7" w:rsidRDefault="00CA34B7" w:rsidP="00CA34B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A34B7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B67E1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недвижимого имущества, передаваемого из муниципальной собственности </w:t>
      </w:r>
      <w:r w:rsidR="008B67E1">
        <w:rPr>
          <w:rFonts w:ascii="Times New Roman" w:hAnsi="Times New Roman" w:cs="Times New Roman"/>
          <w:sz w:val="28"/>
          <w:szCs w:val="28"/>
        </w:rPr>
        <w:t>муниципального образования Темрюкский район</w:t>
      </w:r>
      <w:r w:rsidR="008B67E1" w:rsidRPr="008B67E1">
        <w:rPr>
          <w:rFonts w:ascii="Times New Roman" w:hAnsi="Times New Roman" w:cs="Times New Roman"/>
          <w:sz w:val="28"/>
          <w:szCs w:val="28"/>
        </w:rPr>
        <w:t xml:space="preserve"> </w:t>
      </w:r>
      <w:r w:rsidR="008B67E1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8B67E1" w:rsidRPr="008B67E1">
        <w:rPr>
          <w:rFonts w:ascii="Times New Roman" w:hAnsi="Times New Roman" w:cs="Times New Roman"/>
          <w:sz w:val="28"/>
          <w:szCs w:val="28"/>
        </w:rPr>
        <w:t xml:space="preserve"> </w:t>
      </w:r>
      <w:r w:rsidR="008B67E1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</w:t>
      </w:r>
    </w:p>
    <w:p w:rsidR="00CA34B7" w:rsidRDefault="00CA34B7" w:rsidP="008B67E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2431"/>
        <w:gridCol w:w="2410"/>
        <w:gridCol w:w="1715"/>
        <w:gridCol w:w="2679"/>
        <w:gridCol w:w="4784"/>
      </w:tblGrid>
      <w:tr w:rsidR="00A2418C" w:rsidRPr="00A2418C" w:rsidTr="00A2418C">
        <w:tc>
          <w:tcPr>
            <w:tcW w:w="54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3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410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715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679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784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Индивидуальные характеристики имущества (площадь/кв.м., кадастровый номер, кадастровая стоимость)</w:t>
            </w:r>
          </w:p>
        </w:tc>
      </w:tr>
      <w:tr w:rsidR="00A2418C" w:rsidRPr="00A2418C" w:rsidTr="00A2418C">
        <w:tc>
          <w:tcPr>
            <w:tcW w:w="54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9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4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418C" w:rsidRPr="00A2418C" w:rsidTr="00A2418C">
        <w:tc>
          <w:tcPr>
            <w:tcW w:w="541" w:type="dxa"/>
          </w:tcPr>
          <w:p w:rsidR="00CA34B7" w:rsidRPr="00A2418C" w:rsidRDefault="00CA34B7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8B67E1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B67E1">
              <w:rPr>
                <w:rFonts w:ascii="Times New Roman" w:hAnsi="Times New Roman" w:cs="Times New Roman"/>
                <w:sz w:val="24"/>
                <w:szCs w:val="24"/>
              </w:rPr>
              <w:t>Запорожского</w:t>
            </w:r>
          </w:p>
          <w:p w:rsidR="00CA34B7" w:rsidRPr="00A2418C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2410" w:type="dxa"/>
          </w:tcPr>
          <w:p w:rsidR="00CA34B7" w:rsidRDefault="008B67E1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353529</w:t>
            </w:r>
            <w:r w:rsidR="00A2418C"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, Россия, Краснодарский край, Темрюкский район, ст.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Запорожская</w:t>
            </w:r>
            <w:r w:rsidR="00A2418C" w:rsidRPr="00A2418C">
              <w:rPr>
                <w:rFonts w:ascii="Times New Roman" w:hAnsi="Times New Roman" w:cs="Times New Roman"/>
                <w:sz w:val="24"/>
                <w:szCs w:val="24"/>
              </w:rPr>
              <w:t>, ул. Ленина,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8B67E1" w:rsidRPr="00A2418C" w:rsidRDefault="008B67E1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2352037920</w:t>
            </w:r>
          </w:p>
        </w:tc>
        <w:tc>
          <w:tcPr>
            <w:tcW w:w="1715" w:type="dxa"/>
          </w:tcPr>
          <w:p w:rsidR="00CA34B7" w:rsidRPr="00A2418C" w:rsidRDefault="00A2418C" w:rsidP="00CA34B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2679" w:type="dxa"/>
          </w:tcPr>
          <w:p w:rsidR="008B67E1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Темрюкский район, </w:t>
            </w:r>
          </w:p>
          <w:p w:rsidR="008B67E1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8B67E1">
              <w:rPr>
                <w:rFonts w:ascii="Times New Roman" w:hAnsi="Times New Roman" w:cs="Times New Roman"/>
                <w:sz w:val="24"/>
                <w:szCs w:val="24"/>
              </w:rPr>
              <w:t>Ильич</w:t>
            </w: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34B7" w:rsidRPr="00A2418C" w:rsidRDefault="00A2418C" w:rsidP="008B67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8B67E1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Pr="00A2418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67E1">
              <w:rPr>
                <w:rFonts w:ascii="Times New Roman" w:hAnsi="Times New Roman" w:cs="Times New Roman"/>
                <w:sz w:val="24"/>
                <w:szCs w:val="24"/>
              </w:rPr>
              <w:t>д.42а</w:t>
            </w:r>
          </w:p>
        </w:tc>
        <w:tc>
          <w:tcPr>
            <w:tcW w:w="4784" w:type="dxa"/>
          </w:tcPr>
          <w:p w:rsidR="00CA34B7" w:rsidRPr="00A2418C" w:rsidRDefault="00A2418C" w:rsidP="008B67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7E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площадью </w:t>
            </w:r>
            <w:r w:rsidR="008B67E1"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</w:t>
            </w:r>
            <w:r w:rsidRPr="008B67E1">
              <w:rPr>
                <w:rFonts w:ascii="Times New Roman" w:hAnsi="Times New Roman" w:cs="Times New Roman"/>
                <w:sz w:val="24"/>
                <w:szCs w:val="24"/>
              </w:rPr>
              <w:t xml:space="preserve"> кв.м., с кадастровым номером </w:t>
            </w:r>
            <w:r w:rsidR="008B67E1"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23:30:0102003:10418</w:t>
            </w:r>
            <w:r w:rsidRPr="008B67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67E1" w:rsidRPr="008B6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категорией – земли населенных пунктов и видом разрешенного использования – благоустройство территории, кадастровой стоимостью 527564,40 (пятьсот двадцать семь тысяч пятьсот шестьдесят четыре) рублей 40 копеек.</w:t>
            </w:r>
          </w:p>
        </w:tc>
      </w:tr>
    </w:tbl>
    <w:p w:rsidR="00CA34B7" w:rsidRPr="00CA34B7" w:rsidRDefault="00CA34B7" w:rsidP="00CA34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A34B7" w:rsidRPr="00CA34B7" w:rsidSect="00A2418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42"/>
    <w:rsid w:val="00131289"/>
    <w:rsid w:val="00800442"/>
    <w:rsid w:val="008B67E1"/>
    <w:rsid w:val="00A2418C"/>
    <w:rsid w:val="00CA34B7"/>
    <w:rsid w:val="00D13D1D"/>
    <w:rsid w:val="00E5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1</cp:lastModifiedBy>
  <cp:revision>4</cp:revision>
  <dcterms:created xsi:type="dcterms:W3CDTF">2019-04-16T07:31:00Z</dcterms:created>
  <dcterms:modified xsi:type="dcterms:W3CDTF">2021-07-30T07:35:00Z</dcterms:modified>
</cp:coreProperties>
</file>