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92FF0" w14:textId="77777777"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</w:p>
    <w:p w14:paraId="6E90F376" w14:textId="77777777" w:rsidR="00E069F0" w:rsidRPr="007F472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</w:p>
    <w:p w14:paraId="49D8D7A6" w14:textId="77777777" w:rsidR="00E069F0" w:rsidRPr="0055431A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40"/>
          <w:szCs w:val="28"/>
          <w:u w:val="single"/>
        </w:rPr>
      </w:pPr>
      <w:r w:rsidRPr="0055431A">
        <w:rPr>
          <w:rFonts w:eastAsia="SimSun"/>
          <w:b/>
          <w:sz w:val="40"/>
          <w:szCs w:val="28"/>
          <w:u w:val="single"/>
        </w:rPr>
        <w:t>БЕСПЛАТНАЯ ЮРИДИЧЕСКАЯ ПОМОЩЬ</w:t>
      </w:r>
    </w:p>
    <w:p w14:paraId="1ED5D6CB" w14:textId="77777777" w:rsidR="00E069F0" w:rsidRPr="00AF3C0E" w:rsidRDefault="00E069F0" w:rsidP="00E069F0">
      <w:pPr>
        <w:contextualSpacing/>
        <w:jc w:val="center"/>
        <w:rPr>
          <w:b/>
          <w:sz w:val="28"/>
          <w:szCs w:val="28"/>
          <w:u w:val="single"/>
        </w:rPr>
      </w:pPr>
    </w:p>
    <w:p w14:paraId="0C9DFB46" w14:textId="77777777" w:rsidR="00E069F0" w:rsidRPr="00AF3C0E" w:rsidRDefault="00E069F0" w:rsidP="00E069F0">
      <w:pPr>
        <w:contextualSpacing/>
        <w:jc w:val="center"/>
        <w:rPr>
          <w:sz w:val="28"/>
          <w:szCs w:val="28"/>
        </w:rPr>
      </w:pPr>
      <w:r w:rsidRPr="00AF3C0E">
        <w:rPr>
          <w:sz w:val="28"/>
          <w:szCs w:val="28"/>
        </w:rPr>
        <w:t xml:space="preserve">ЮРИСТЫ ГОСУДАРСТВЕННОГО </w:t>
      </w:r>
    </w:p>
    <w:p w14:paraId="23BD5185" w14:textId="77777777" w:rsidR="00E069F0" w:rsidRPr="00AF3C0E" w:rsidRDefault="00E069F0" w:rsidP="00E069F0">
      <w:pPr>
        <w:contextualSpacing/>
        <w:jc w:val="center"/>
        <w:rPr>
          <w:sz w:val="28"/>
          <w:szCs w:val="28"/>
        </w:rPr>
      </w:pPr>
      <w:r w:rsidRPr="00AF3C0E">
        <w:rPr>
          <w:sz w:val="28"/>
          <w:szCs w:val="28"/>
        </w:rPr>
        <w:t>ЮРИДИЧЕСКОГО БЮРО КРАСНОДАРСКОГО КРАЯ ПРОВЕДУТ ПРИЕМ ГРАЖДАН</w:t>
      </w:r>
    </w:p>
    <w:p w14:paraId="30ED31C9" w14:textId="77777777"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</w:p>
    <w:p w14:paraId="169BB707" w14:textId="5D489D94" w:rsidR="007075D7" w:rsidRPr="00481DB0" w:rsidRDefault="00481DB0" w:rsidP="00E069F0">
      <w:pPr>
        <w:autoSpaceDE/>
        <w:autoSpaceDN/>
        <w:spacing w:after="200"/>
        <w:contextualSpacing/>
        <w:jc w:val="center"/>
        <w:rPr>
          <w:rFonts w:eastAsia="SimSun"/>
          <w:b/>
          <w:bCs/>
          <w:sz w:val="40"/>
          <w:szCs w:val="40"/>
        </w:rPr>
      </w:pPr>
      <w:r w:rsidRPr="00481DB0">
        <w:rPr>
          <w:rFonts w:eastAsia="SimSun"/>
          <w:b/>
          <w:bCs/>
          <w:sz w:val="40"/>
          <w:szCs w:val="40"/>
        </w:rPr>
        <w:t>11.06.2025 года с 12:30 до 15:30 часов</w:t>
      </w:r>
    </w:p>
    <w:p w14:paraId="6EC93433" w14:textId="77777777" w:rsidR="00E069F0" w:rsidRPr="00F006F7" w:rsidRDefault="00E069F0" w:rsidP="00E069F0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 w:val="24"/>
          <w:szCs w:val="28"/>
        </w:rPr>
      </w:pPr>
      <w:r w:rsidRPr="00F006F7">
        <w:rPr>
          <w:rFonts w:eastAsia="SimSun"/>
          <w:sz w:val="24"/>
          <w:szCs w:val="28"/>
        </w:rPr>
        <w:t>(дата и время проведения)</w:t>
      </w:r>
    </w:p>
    <w:p w14:paraId="37E46C42" w14:textId="77777777" w:rsidR="00E069F0" w:rsidRDefault="00E069F0" w:rsidP="00E069F0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Cs w:val="28"/>
        </w:rPr>
      </w:pPr>
    </w:p>
    <w:p w14:paraId="5119F0D3" w14:textId="7D1EBD90" w:rsidR="005C6630" w:rsidRPr="00A77804" w:rsidRDefault="00481DB0" w:rsidP="00E069F0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>ст-ца Запорожская, ул. Ленина, 22, здание администрации</w:t>
      </w:r>
      <w:bookmarkStart w:id="0" w:name="_GoBack"/>
      <w:bookmarkEnd w:id="0"/>
    </w:p>
    <w:p w14:paraId="6B38A81D" w14:textId="77777777" w:rsidR="00E069F0" w:rsidRPr="00F006F7" w:rsidRDefault="00F006F7" w:rsidP="00E069F0">
      <w:pPr>
        <w:jc w:val="center"/>
        <w:rPr>
          <w:sz w:val="24"/>
          <w:szCs w:val="28"/>
        </w:rPr>
      </w:pPr>
      <w:r w:rsidRPr="00F006F7">
        <w:rPr>
          <w:sz w:val="24"/>
          <w:szCs w:val="28"/>
        </w:rPr>
        <w:t>(</w:t>
      </w:r>
      <w:r w:rsidR="00E069F0" w:rsidRPr="00F006F7">
        <w:rPr>
          <w:sz w:val="24"/>
          <w:szCs w:val="28"/>
        </w:rPr>
        <w:t>адрес места проведения приема)</w:t>
      </w:r>
    </w:p>
    <w:p w14:paraId="77965C17" w14:textId="77777777" w:rsidR="00E069F0" w:rsidRPr="00A77804" w:rsidRDefault="00E069F0" w:rsidP="00E069F0">
      <w:pPr>
        <w:jc w:val="center"/>
        <w:rPr>
          <w:szCs w:val="28"/>
        </w:rPr>
      </w:pPr>
    </w:p>
    <w:p w14:paraId="5E57CC6C" w14:textId="77777777"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>Граждане смогут получить квалифицированную юридическую помощь бесплатно в форме:</w:t>
      </w:r>
    </w:p>
    <w:p w14:paraId="694A44FE" w14:textId="77777777"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устного или письменного консультирования;</w:t>
      </w:r>
    </w:p>
    <w:p w14:paraId="6145A47B" w14:textId="77777777"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составления документов правового характера;</w:t>
      </w:r>
    </w:p>
    <w:p w14:paraId="47C3E537" w14:textId="77777777"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 xml:space="preserve">- представительства в судах, органах государственной власти и местного </w:t>
      </w:r>
    </w:p>
    <w:p w14:paraId="413D435A" w14:textId="77777777"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самоуправления.</w:t>
      </w:r>
    </w:p>
    <w:p w14:paraId="664D9B66" w14:textId="77777777"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 xml:space="preserve">Напоминаем, что в целях получения юридической помощи при себе </w:t>
      </w:r>
    </w:p>
    <w:p w14:paraId="4A4F91BD" w14:textId="77777777"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>необходимо иметь:</w:t>
      </w:r>
    </w:p>
    <w:p w14:paraId="6996D8E6" w14:textId="77777777"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паспорт либо иной документ, удостоверяющий личность;</w:t>
      </w:r>
    </w:p>
    <w:p w14:paraId="5B0BD635" w14:textId="77777777"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документ, подтверждающий отнесение к определенной категории граждан, имеющих право на получение бесплатной юридической помощи (при наличии);</w:t>
      </w:r>
    </w:p>
    <w:p w14:paraId="7025833F" w14:textId="77777777"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иные документы, относящиеся к правовому вопросу заявителя для его</w:t>
      </w:r>
    </w:p>
    <w:p w14:paraId="6A28F97A" w14:textId="77777777" w:rsidR="00E069F0" w:rsidRPr="00AF3C0E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 xml:space="preserve"> всестороннего рассмотрения.</w:t>
      </w:r>
    </w:p>
    <w:p w14:paraId="40F7A53F" w14:textId="77777777" w:rsidR="00E069F0" w:rsidRDefault="00E069F0" w:rsidP="00E069F0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2"/>
        <w:gridCol w:w="2546"/>
      </w:tblGrid>
      <w:tr w:rsidR="00E069F0" w14:paraId="15D28E44" w14:textId="77777777" w:rsidTr="000506C2">
        <w:tc>
          <w:tcPr>
            <w:tcW w:w="7083" w:type="dxa"/>
          </w:tcPr>
          <w:p w14:paraId="778B3940" w14:textId="77777777" w:rsidR="00E069F0" w:rsidRDefault="00E069F0" w:rsidP="000506C2">
            <w:pPr>
              <w:jc w:val="center"/>
              <w:rPr>
                <w:rFonts w:eastAsia="SimSun"/>
                <w:b/>
              </w:rPr>
            </w:pPr>
            <w:r w:rsidRPr="00F656AC">
              <w:rPr>
                <w:rFonts w:eastAsia="SimSun"/>
                <w:b/>
              </w:rPr>
              <w:t>Перечень категории граждан, имеющих право на получение бесплатной юридической помощи</w:t>
            </w:r>
            <w:r w:rsidR="00F006F7">
              <w:rPr>
                <w:rFonts w:eastAsia="SimSun"/>
                <w:b/>
              </w:rPr>
              <w:t>,</w:t>
            </w:r>
            <w:r w:rsidRPr="00F656AC">
              <w:rPr>
                <w:rFonts w:eastAsia="SimSun"/>
                <w:b/>
              </w:rPr>
              <w:t xml:space="preserve"> можно </w:t>
            </w:r>
          </w:p>
          <w:p w14:paraId="33204483" w14:textId="77777777" w:rsidR="00E069F0" w:rsidRDefault="00E069F0" w:rsidP="000506C2">
            <w:pPr>
              <w:jc w:val="center"/>
              <w:rPr>
                <w:rStyle w:val="a3"/>
                <w:rFonts w:eastAsia="SimSun"/>
              </w:rPr>
            </w:pPr>
            <w:r w:rsidRPr="00F656AC">
              <w:rPr>
                <w:rFonts w:eastAsia="SimSun"/>
                <w:b/>
              </w:rPr>
              <w:t>посмотреть, перейдя по ссылке:</w:t>
            </w:r>
            <w:r>
              <w:t xml:space="preserve"> </w:t>
            </w:r>
            <w:hyperlink r:id="rId4" w:history="1">
              <w:r w:rsidRPr="00DD12EB">
                <w:rPr>
                  <w:rStyle w:val="a3"/>
                  <w:rFonts w:eastAsia="SimSun"/>
                </w:rPr>
                <w:t>https://gosurburo.krasnodar.ru/besplatnaya-yuridicheskaya-pomoshch/perechen-kategoriy-grazhdan-imeyushchikh-pravo-na-poluchenie-besplatnoy-yuridicheskoy-pomoshchi/</w:t>
              </w:r>
            </w:hyperlink>
          </w:p>
          <w:p w14:paraId="77F11D98" w14:textId="77777777" w:rsidR="007075D7" w:rsidRDefault="007075D7" w:rsidP="000506C2">
            <w:pPr>
              <w:jc w:val="center"/>
              <w:rPr>
                <w:rFonts w:eastAsia="SimSun"/>
              </w:rPr>
            </w:pPr>
          </w:p>
        </w:tc>
        <w:tc>
          <w:tcPr>
            <w:tcW w:w="2546" w:type="dxa"/>
          </w:tcPr>
          <w:p w14:paraId="78093F69" w14:textId="77777777" w:rsidR="00E069F0" w:rsidRDefault="00E069F0" w:rsidP="000506C2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eastAsia="ru-RU"/>
              </w:rPr>
              <w:drawing>
                <wp:inline distT="0" distB="0" distL="0" distR="0" wp14:anchorId="4E0507A0" wp14:editId="32027465">
                  <wp:extent cx="1352550" cy="1352550"/>
                  <wp:effectExtent l="0" t="0" r="0" b="0"/>
                  <wp:docPr id="1" name="Рисунок 1" descr="C:\Users\User\AppData\Local\Microsoft\Windows\INetCache\Content.Word\перечень категор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перечень категор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9F0" w14:paraId="3B11B56E" w14:textId="77777777" w:rsidTr="000506C2">
        <w:trPr>
          <w:trHeight w:val="841"/>
        </w:trPr>
        <w:tc>
          <w:tcPr>
            <w:tcW w:w="7083" w:type="dxa"/>
          </w:tcPr>
          <w:p w14:paraId="49A88891" w14:textId="77777777" w:rsidR="00E069F0" w:rsidRPr="00F656AC" w:rsidRDefault="00E069F0" w:rsidP="000506C2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  <w:b/>
              </w:rPr>
            </w:pPr>
            <w:r w:rsidRPr="00F656AC">
              <w:rPr>
                <w:rFonts w:eastAsia="SimSun"/>
                <w:b/>
              </w:rPr>
              <w:t>Перечень случаев оказания беспл</w:t>
            </w:r>
            <w:r>
              <w:rPr>
                <w:rFonts w:eastAsia="SimSun"/>
                <w:b/>
              </w:rPr>
              <w:t xml:space="preserve">атной юридической помощи можно </w:t>
            </w:r>
            <w:r w:rsidRPr="00F656AC">
              <w:rPr>
                <w:rFonts w:eastAsia="SimSun"/>
                <w:b/>
              </w:rPr>
              <w:t>посмотреть, перейдя по ссылке:</w:t>
            </w:r>
          </w:p>
          <w:p w14:paraId="618BEF8D" w14:textId="77777777" w:rsidR="00E069F0" w:rsidRDefault="00481DB0" w:rsidP="000506C2">
            <w:pPr>
              <w:spacing w:line="300" w:lineRule="exact"/>
              <w:jc w:val="center"/>
              <w:rPr>
                <w:rFonts w:eastAsia="SimSun"/>
              </w:rPr>
            </w:pPr>
            <w:hyperlink r:id="rId6" w:history="1">
              <w:r w:rsidR="00E069F0" w:rsidRPr="00DD12EB">
                <w:rPr>
                  <w:rStyle w:val="a3"/>
                </w:rPr>
                <w:t>https://gosurburo.krasnodar.ru/besplatnaya-yuridicheskaya-pomoshch/perechen-sluchaev-okazaniya-besplatnoy-yuridicheskoy-pomoshchi/</w:t>
              </w:r>
            </w:hyperlink>
          </w:p>
        </w:tc>
        <w:tc>
          <w:tcPr>
            <w:tcW w:w="2546" w:type="dxa"/>
          </w:tcPr>
          <w:p w14:paraId="5071DBFF" w14:textId="77777777" w:rsidR="00E069F0" w:rsidRDefault="00E069F0" w:rsidP="000506C2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eastAsia="ru-RU"/>
              </w:rPr>
              <w:drawing>
                <wp:inline distT="0" distB="0" distL="0" distR="0" wp14:anchorId="2338166B" wp14:editId="39C0C48A">
                  <wp:extent cx="1352550" cy="1352550"/>
                  <wp:effectExtent l="0" t="0" r="0" b="0"/>
                  <wp:docPr id="2" name="Рисунок 2" descr="перень случа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ень случа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A171A" w14:textId="77777777" w:rsidR="00DC658C" w:rsidRDefault="00DC658C"/>
    <w:sectPr w:rsidR="00DC658C" w:rsidSect="00E069F0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3D"/>
    <w:rsid w:val="001C0C33"/>
    <w:rsid w:val="00481DB0"/>
    <w:rsid w:val="004B0B3D"/>
    <w:rsid w:val="005C6630"/>
    <w:rsid w:val="007075D7"/>
    <w:rsid w:val="00991907"/>
    <w:rsid w:val="00DC658C"/>
    <w:rsid w:val="00E069F0"/>
    <w:rsid w:val="00F0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D2E2"/>
  <w15:chartTrackingRefBased/>
  <w15:docId w15:val="{2D5261EE-1792-47ED-B19E-8086873F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6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9F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69F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0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6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rburo.krasnodar.ru/besplatnaya-yuridicheskaya-pomoshch/perechen-sluchaev-okazaniya-besplatnoy-yuridicheskoy-pomoshchi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gosurburo.krasnodar.ru/besplatnaya-yuridicheskaya-pomoshch/perechen-kategoriy-grazhdan-imeyushchikh-pravo-na-poluchenie-besplatnoy-yuridicheskoy-pomoshch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2025-03-12T13:32:00Z</cp:lastPrinted>
  <dcterms:created xsi:type="dcterms:W3CDTF">2025-03-12T13:27:00Z</dcterms:created>
  <dcterms:modified xsi:type="dcterms:W3CDTF">2025-05-27T06:25:00Z</dcterms:modified>
</cp:coreProperties>
</file>