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F8" w:rsidRDefault="004264F8" w:rsidP="00374523">
      <w:pPr>
        <w:shd w:val="clear" w:color="auto" w:fill="FFFFFF"/>
        <w:tabs>
          <w:tab w:val="left" w:pos="1008"/>
        </w:tabs>
        <w:ind w:left="504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</w:p>
    <w:p w:rsidR="004264F8" w:rsidRPr="00EA3E68" w:rsidRDefault="004264F8" w:rsidP="00374523">
      <w:pPr>
        <w:shd w:val="clear" w:color="auto" w:fill="FFFFFF"/>
        <w:tabs>
          <w:tab w:val="left" w:pos="1008"/>
        </w:tabs>
        <w:ind w:left="5040"/>
        <w:jc w:val="center"/>
        <w:rPr>
          <w:spacing w:val="-12"/>
          <w:sz w:val="28"/>
          <w:szCs w:val="28"/>
        </w:rPr>
      </w:pPr>
    </w:p>
    <w:p w:rsidR="004264F8" w:rsidRDefault="004264F8" w:rsidP="00374523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УТВЕРЖДЕНА                                                              постановлением администрации </w:t>
      </w:r>
    </w:p>
    <w:p w:rsidR="004264F8" w:rsidRDefault="004264F8" w:rsidP="00374523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Запорожского сельского поселения </w:t>
      </w:r>
    </w:p>
    <w:p w:rsidR="004264F8" w:rsidRDefault="004264F8" w:rsidP="00374523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264F8" w:rsidRPr="00355566" w:rsidRDefault="004264F8" w:rsidP="00374523">
      <w:pPr>
        <w:pStyle w:val="ConsPlusTitle"/>
        <w:widowControl/>
        <w:ind w:left="50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3163BE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28.04.2015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Pr="003163BE"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u w:val="single"/>
        </w:rPr>
        <w:t>199</w:t>
      </w:r>
    </w:p>
    <w:p w:rsidR="004264F8" w:rsidRPr="00355566" w:rsidRDefault="004264F8" w:rsidP="00355566">
      <w:pPr>
        <w:pStyle w:val="ConsPlusTitle"/>
        <w:widowControl/>
        <w:ind w:left="6096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264F8" w:rsidRPr="00355566" w:rsidRDefault="004264F8" w:rsidP="00A10B5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264F8" w:rsidRDefault="004264F8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4264F8" w:rsidRPr="00D07A4A" w:rsidRDefault="004264F8" w:rsidP="00D07A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7A4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подготовке </w:t>
      </w:r>
      <w:r w:rsidRPr="00D07A4A">
        <w:rPr>
          <w:rFonts w:ascii="Times New Roman" w:hAnsi="Times New Roman" w:cs="Times New Roman"/>
          <w:sz w:val="28"/>
          <w:szCs w:val="28"/>
        </w:rPr>
        <w:t xml:space="preserve"> градостроительной и землеустроительной документации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D07A4A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района» </w:t>
      </w:r>
    </w:p>
    <w:p w:rsidR="004264F8" w:rsidRDefault="004264F8" w:rsidP="00F21401">
      <w:pPr>
        <w:rPr>
          <w:sz w:val="28"/>
          <w:szCs w:val="28"/>
        </w:rPr>
      </w:pPr>
    </w:p>
    <w:p w:rsidR="004264F8" w:rsidRPr="00DC3A21" w:rsidRDefault="004264F8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 xml:space="preserve">  </w:t>
      </w:r>
      <w:r w:rsidRPr="00DC3A21">
        <w:rPr>
          <w:sz w:val="28"/>
          <w:szCs w:val="28"/>
        </w:rPr>
        <w:t>программы:</w:t>
      </w:r>
    </w:p>
    <w:p w:rsidR="004264F8" w:rsidRPr="00DC3A21" w:rsidRDefault="004264F8" w:rsidP="00F21401">
      <w:pPr>
        <w:rPr>
          <w:sz w:val="28"/>
          <w:szCs w:val="28"/>
        </w:rPr>
      </w:pPr>
    </w:p>
    <w:p w:rsidR="004264F8" w:rsidRPr="00DC3A21" w:rsidRDefault="004264F8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программы </w:t>
      </w:r>
    </w:p>
    <w:p w:rsidR="004264F8" w:rsidRPr="00DC3A21" w:rsidRDefault="004264F8" w:rsidP="00F21401">
      <w:pPr>
        <w:rPr>
          <w:sz w:val="28"/>
          <w:szCs w:val="28"/>
        </w:rPr>
      </w:pPr>
    </w:p>
    <w:p w:rsidR="004264F8" w:rsidRPr="00DC3A21" w:rsidRDefault="004264F8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программы: </w:t>
      </w:r>
    </w:p>
    <w:p w:rsidR="004264F8" w:rsidRPr="00DC3A21" w:rsidRDefault="004264F8" w:rsidP="00F21401">
      <w:pPr>
        <w:rPr>
          <w:sz w:val="28"/>
          <w:szCs w:val="28"/>
        </w:rPr>
      </w:pPr>
    </w:p>
    <w:p w:rsidR="004264F8" w:rsidRPr="00DC3A21" w:rsidRDefault="004264F8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сферы архитектуры и градостроительства</w:t>
      </w:r>
    </w:p>
    <w:p w:rsidR="004264F8" w:rsidRPr="00DC3A21" w:rsidRDefault="004264F8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>, сроки и этапы реализации программы</w:t>
      </w:r>
    </w:p>
    <w:p w:rsidR="004264F8" w:rsidRPr="00DC3A21" w:rsidRDefault="004264F8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программы</w:t>
      </w:r>
    </w:p>
    <w:p w:rsidR="004264F8" w:rsidRPr="00DC3A21" w:rsidRDefault="004264F8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4264F8" w:rsidRDefault="004264F8" w:rsidP="00F214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>Механизм реализации программы</w:t>
      </w:r>
      <w:r>
        <w:rPr>
          <w:sz w:val="28"/>
          <w:szCs w:val="28"/>
        </w:rPr>
        <w:t xml:space="preserve">. </w:t>
      </w:r>
    </w:p>
    <w:p w:rsidR="004264F8" w:rsidRDefault="004264F8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</w:p>
    <w:p w:rsidR="004264F8" w:rsidRDefault="004264F8" w:rsidP="009816C0">
      <w:pPr>
        <w:widowControl/>
        <w:autoSpaceDE/>
        <w:adjustRightInd/>
        <w:rPr>
          <w:b/>
          <w:bCs/>
          <w:sz w:val="28"/>
          <w:szCs w:val="28"/>
        </w:rPr>
      </w:pPr>
    </w:p>
    <w:p w:rsidR="004264F8" w:rsidRDefault="004264F8" w:rsidP="00391CE0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D07A4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Паспорт  программы</w:t>
      </w:r>
    </w:p>
    <w:p w:rsidR="004264F8" w:rsidRDefault="004264F8" w:rsidP="00D07A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50FA3">
        <w:rPr>
          <w:rFonts w:ascii="Times New Roman" w:hAnsi="Times New Roman" w:cs="Times New Roman"/>
          <w:sz w:val="28"/>
          <w:szCs w:val="28"/>
        </w:rPr>
        <w:t xml:space="preserve"> </w:t>
      </w:r>
      <w:r w:rsidRPr="00D07A4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 подготовке </w:t>
      </w:r>
      <w:r w:rsidRPr="00D07A4A">
        <w:rPr>
          <w:rFonts w:ascii="Times New Roman" w:hAnsi="Times New Roman" w:cs="Times New Roman"/>
          <w:sz w:val="28"/>
          <w:szCs w:val="28"/>
        </w:rPr>
        <w:t xml:space="preserve"> градостроительной и землеустроительной документации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D07A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264F8" w:rsidRPr="00D07A4A" w:rsidRDefault="004264F8" w:rsidP="003745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7A4A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  <w:r>
        <w:rPr>
          <w:rFonts w:ascii="Times New Roman" w:hAnsi="Times New Roman" w:cs="Times New Roman"/>
          <w:sz w:val="28"/>
          <w:szCs w:val="28"/>
        </w:rPr>
        <w:t>на 2015 год</w:t>
      </w:r>
    </w:p>
    <w:p w:rsidR="004264F8" w:rsidRPr="00C50FA3" w:rsidRDefault="004264F8" w:rsidP="006374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B92890">
            <w:pPr>
              <w:rPr>
                <w:lang w:val="en-US"/>
              </w:rPr>
            </w:pPr>
            <w:r w:rsidRPr="00374523">
              <w:t>Координатор 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462F3F">
            <w:pPr>
              <w:jc w:val="both"/>
            </w:pPr>
            <w:r w:rsidRPr="00374523">
              <w:t>Начальник  отдела по вопросам архитектуры   и градостроительства  и земельным отношениям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D30D22">
            <w:pPr>
              <w:jc w:val="both"/>
            </w:pPr>
            <w:r w:rsidRPr="00374523">
              <w:t>Администрация Запорожского  сельского поселения Темрюкского района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Цели подпрограммы</w:t>
            </w:r>
          </w:p>
          <w:p w:rsidR="004264F8" w:rsidRPr="00374523" w:rsidRDefault="004264F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4B39DF">
            <w:pPr>
              <w:jc w:val="both"/>
            </w:pPr>
            <w:r w:rsidRPr="00374523">
              <w:t>обеспечение устойчивого территориального развития</w:t>
            </w:r>
          </w:p>
          <w:p w:rsidR="004264F8" w:rsidRPr="00374523" w:rsidRDefault="004264F8" w:rsidP="00F56547">
            <w:pPr>
              <w:jc w:val="both"/>
            </w:pPr>
            <w:r w:rsidRPr="00374523">
              <w:t>совершенствования системы благоустройства,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Задачи подпрограммы</w:t>
            </w:r>
          </w:p>
          <w:p w:rsidR="004264F8" w:rsidRPr="00374523" w:rsidRDefault="004264F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4B39DF">
            <w:pPr>
              <w:pStyle w:val="a3"/>
              <w:rPr>
                <w:rFonts w:ascii="Times New Roman" w:hAnsi="Times New Roman" w:cs="Times New Roman"/>
              </w:rPr>
            </w:pPr>
            <w:r w:rsidRPr="00374523">
              <w:rPr>
                <w:rFonts w:ascii="Times New Roman" w:hAnsi="Times New Roman" w:cs="Times New Roman"/>
              </w:rPr>
              <w:t xml:space="preserve">- организация разработки документов территориального планирования; </w:t>
            </w:r>
          </w:p>
          <w:p w:rsidR="004264F8" w:rsidRPr="00374523" w:rsidRDefault="004264F8" w:rsidP="004B39DF">
            <w:pPr>
              <w:jc w:val="both"/>
            </w:pPr>
            <w:r w:rsidRPr="00374523">
              <w:t xml:space="preserve">и градостроительного зонирования Запорожского сельского поселения Темрюкского района 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pPr>
              <w:jc w:val="both"/>
            </w:pPr>
            <w:r w:rsidRPr="00374523">
              <w:t>внесение изменений в генеральный план;</w:t>
            </w:r>
          </w:p>
          <w:p w:rsidR="004264F8" w:rsidRPr="00374523" w:rsidRDefault="004264F8" w:rsidP="006B1EF7">
            <w:pPr>
              <w:jc w:val="both"/>
            </w:pPr>
            <w:r w:rsidRPr="00374523">
              <w:t>внесение изменений в правила землепользования и застройки;</w:t>
            </w:r>
          </w:p>
          <w:p w:rsidR="004264F8" w:rsidRPr="00374523" w:rsidRDefault="004264F8" w:rsidP="006B1EF7">
            <w:pPr>
              <w:jc w:val="both"/>
            </w:pP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pPr>
              <w:jc w:val="both"/>
            </w:pPr>
            <w:r w:rsidRPr="00374523">
              <w:t>20</w:t>
            </w:r>
            <w:r w:rsidRPr="00374523">
              <w:rPr>
                <w:lang w:val="en-US"/>
              </w:rPr>
              <w:t>1</w:t>
            </w:r>
            <w:r w:rsidRPr="00374523">
              <w:t>5 год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Объемы бюджетных ассигнований подпрограммы</w:t>
            </w:r>
          </w:p>
          <w:p w:rsidR="004264F8" w:rsidRPr="00374523" w:rsidRDefault="004264F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C50FA3">
            <w:pPr>
              <w:jc w:val="both"/>
            </w:pPr>
            <w:r w:rsidRPr="00374523">
              <w:t>Объем финансирования за счет средств местного бюджета составляет 51,0 тыс. рублей</w:t>
            </w:r>
          </w:p>
        </w:tc>
      </w:tr>
      <w:tr w:rsidR="004264F8" w:rsidRPr="003745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F8" w:rsidRPr="00374523" w:rsidRDefault="004264F8" w:rsidP="006B1EF7">
            <w:r w:rsidRPr="00374523">
              <w:t xml:space="preserve">Администрация  Запорожского сельского поселения Темрюкского района; </w:t>
            </w:r>
          </w:p>
          <w:p w:rsidR="004264F8" w:rsidRPr="00374523" w:rsidRDefault="004264F8" w:rsidP="006B1EF7">
            <w:r w:rsidRPr="00374523">
              <w:t>Совет  Запорожского сельского поселения Темрюкского района</w:t>
            </w:r>
          </w:p>
        </w:tc>
      </w:tr>
    </w:tbl>
    <w:p w:rsidR="004264F8" w:rsidRDefault="004264F8" w:rsidP="00C50FA3">
      <w:pPr>
        <w:jc w:val="center"/>
        <w:rPr>
          <w:b/>
          <w:bCs/>
          <w:sz w:val="28"/>
          <w:szCs w:val="28"/>
        </w:rPr>
      </w:pPr>
    </w:p>
    <w:p w:rsidR="004264F8" w:rsidRDefault="004264F8" w:rsidP="00374523">
      <w:pPr>
        <w:rPr>
          <w:b/>
          <w:bCs/>
          <w:sz w:val="28"/>
          <w:szCs w:val="28"/>
        </w:rPr>
      </w:pPr>
    </w:p>
    <w:p w:rsidR="004264F8" w:rsidRPr="00374523" w:rsidRDefault="004264F8" w:rsidP="00374523">
      <w:pPr>
        <w:jc w:val="center"/>
        <w:rPr>
          <w:b/>
          <w:bCs/>
          <w:sz w:val="28"/>
          <w:szCs w:val="28"/>
        </w:rPr>
      </w:pPr>
      <w:r w:rsidRPr="00374523">
        <w:rPr>
          <w:b/>
          <w:bCs/>
          <w:sz w:val="28"/>
          <w:szCs w:val="28"/>
        </w:rPr>
        <w:t>II. Содержание программы</w:t>
      </w:r>
    </w:p>
    <w:p w:rsidR="004264F8" w:rsidRPr="00F21401" w:rsidRDefault="004264F8" w:rsidP="005A3A59">
      <w:pPr>
        <w:pStyle w:val="ConsPlusNormal"/>
        <w:widowControl/>
        <w:numPr>
          <w:ilvl w:val="0"/>
          <w:numId w:val="16"/>
        </w:num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21401"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сферы архитектуры и градостроительства</w:t>
      </w:r>
    </w:p>
    <w:p w:rsidR="004264F8" w:rsidRDefault="004264F8" w:rsidP="005A3A59">
      <w:pPr>
        <w:pStyle w:val="ConsPlusNormal"/>
        <w:widowControl/>
        <w:ind w:left="360" w:firstLine="0"/>
        <w:jc w:val="center"/>
        <w:outlineLvl w:val="1"/>
        <w:rPr>
          <w:rFonts w:cs="Times New Roman"/>
        </w:rPr>
      </w:pP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 w:rsidRPr="005A3A59">
        <w:rPr>
          <w:sz w:val="28"/>
          <w:szCs w:val="28"/>
        </w:rPr>
        <w:t xml:space="preserve">В соответствии с </w:t>
      </w:r>
      <w:hyperlink r:id="rId7" w:history="1">
        <w:r w:rsidRPr="005A3A59">
          <w:rPr>
            <w:rStyle w:val="a1"/>
            <w:sz w:val="28"/>
            <w:szCs w:val="28"/>
          </w:rPr>
          <w:t>Градостроительным кодексом</w:t>
        </w:r>
      </w:hyperlink>
      <w:r w:rsidRPr="005A3A59">
        <w:rPr>
          <w:sz w:val="28"/>
          <w:szCs w:val="28"/>
        </w:rPr>
        <w:t xml:space="preserve"> Российской Федерации и </w:t>
      </w:r>
      <w:hyperlink r:id="rId8" w:history="1">
        <w:r w:rsidRPr="005A3A59">
          <w:rPr>
            <w:rStyle w:val="a1"/>
            <w:sz w:val="28"/>
            <w:szCs w:val="28"/>
          </w:rPr>
          <w:t>Земельным кодексом</w:t>
        </w:r>
      </w:hyperlink>
      <w:r w:rsidRPr="005A3A59">
        <w:rPr>
          <w:sz w:val="28"/>
          <w:szCs w:val="28"/>
        </w:rPr>
        <w:t xml:space="preserve"> Российской Федерации документы территориального планирования являются основой для сбалансированного развития территорий и застройки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5A3A59">
        <w:rPr>
          <w:sz w:val="28"/>
          <w:szCs w:val="28"/>
        </w:rPr>
        <w:t>, а также для осуществления рационального землепользования, создания благоприятной среды жизнедеятельности населения.</w:t>
      </w: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 w:rsidRPr="005A3A59">
        <w:rPr>
          <w:sz w:val="28"/>
          <w:szCs w:val="28"/>
        </w:rPr>
        <w:t xml:space="preserve">В соответствии с </w:t>
      </w:r>
      <w:hyperlink r:id="rId9" w:history="1">
        <w:r w:rsidRPr="005A3A59">
          <w:rPr>
            <w:rStyle w:val="a1"/>
            <w:sz w:val="28"/>
            <w:szCs w:val="28"/>
          </w:rPr>
          <w:t>частью 4 статьи 9</w:t>
        </w:r>
      </w:hyperlink>
      <w:r w:rsidRPr="005A3A59">
        <w:rPr>
          <w:sz w:val="28"/>
          <w:szCs w:val="28"/>
        </w:rPr>
        <w:t xml:space="preserve"> Градостроительного кодекса Российской Федерации, а также с </w:t>
      </w:r>
      <w:hyperlink r:id="rId10" w:history="1">
        <w:r w:rsidRPr="005A3A59">
          <w:rPr>
            <w:rStyle w:val="a1"/>
            <w:sz w:val="28"/>
            <w:szCs w:val="28"/>
          </w:rPr>
          <w:t>частью 1 статьи 3</w:t>
        </w:r>
      </w:hyperlink>
      <w:r w:rsidRPr="005A3A59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 xml:space="preserve">   </w:t>
      </w:r>
      <w:r w:rsidRPr="005A3A59">
        <w:rPr>
          <w:sz w:val="28"/>
          <w:szCs w:val="28"/>
        </w:rPr>
        <w:t xml:space="preserve">29 декабря 2004 года </w:t>
      </w:r>
      <w:r>
        <w:rPr>
          <w:sz w:val="28"/>
          <w:szCs w:val="28"/>
        </w:rPr>
        <w:t>№</w:t>
      </w:r>
      <w:r w:rsidRPr="005A3A59">
        <w:rPr>
          <w:sz w:val="28"/>
          <w:szCs w:val="28"/>
        </w:rPr>
        <w:t xml:space="preserve"> 191-ФЗ </w:t>
      </w:r>
      <w:r>
        <w:rPr>
          <w:sz w:val="28"/>
          <w:szCs w:val="28"/>
        </w:rPr>
        <w:t>«</w:t>
      </w:r>
      <w:r w:rsidRPr="005A3A59">
        <w:rPr>
          <w:sz w:val="28"/>
          <w:szCs w:val="28"/>
        </w:rPr>
        <w:t>О введении в действие Градостроительного кодекса Российской</w:t>
      </w:r>
      <w:r>
        <w:rPr>
          <w:sz w:val="28"/>
          <w:szCs w:val="28"/>
        </w:rPr>
        <w:t xml:space="preserve"> Федерации»</w:t>
      </w:r>
      <w:r w:rsidRPr="005A3A59">
        <w:rPr>
          <w:sz w:val="28"/>
          <w:szCs w:val="28"/>
        </w:rPr>
        <w:t xml:space="preserve"> с 32 декабря 2012 года не допускается принятие органами местного самоуправления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из одной категории в другую при отсутствии документов территориального планирования, за исключением случаев, предусмотренных федеральными законами. Согласно </w:t>
      </w:r>
      <w:hyperlink r:id="rId11" w:history="1">
        <w:r w:rsidRPr="005A3A59">
          <w:rPr>
            <w:rStyle w:val="a1"/>
            <w:sz w:val="28"/>
            <w:szCs w:val="28"/>
          </w:rPr>
          <w:t>статье 51</w:t>
        </w:r>
      </w:hyperlink>
      <w:r w:rsidRPr="005A3A59">
        <w:rPr>
          <w:sz w:val="28"/>
          <w:szCs w:val="28"/>
        </w:rPr>
        <w:t xml:space="preserve"> Градостроительного кодекса Российской Федерации и </w:t>
      </w:r>
      <w:hyperlink r:id="rId12" w:history="1">
        <w:r w:rsidRPr="005A3A59">
          <w:rPr>
            <w:rStyle w:val="a1"/>
            <w:sz w:val="28"/>
            <w:szCs w:val="28"/>
          </w:rPr>
          <w:t>части 1 статьи 3</w:t>
        </w:r>
      </w:hyperlink>
      <w:r w:rsidRPr="005A3A59">
        <w:rPr>
          <w:sz w:val="28"/>
          <w:szCs w:val="28"/>
        </w:rPr>
        <w:t xml:space="preserve"> Федерального закона от 29 декабря 2004 года </w:t>
      </w:r>
      <w:r>
        <w:rPr>
          <w:sz w:val="28"/>
          <w:szCs w:val="28"/>
        </w:rPr>
        <w:t>№</w:t>
      </w:r>
      <w:r w:rsidRPr="005A3A59">
        <w:rPr>
          <w:sz w:val="28"/>
          <w:szCs w:val="28"/>
        </w:rPr>
        <w:t xml:space="preserve"> 191-ФЗ </w:t>
      </w:r>
      <w:r>
        <w:rPr>
          <w:sz w:val="28"/>
          <w:szCs w:val="28"/>
        </w:rPr>
        <w:t>«</w:t>
      </w:r>
      <w:r w:rsidRPr="005A3A59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</w:t>
      </w:r>
      <w:r w:rsidRPr="005A3A59">
        <w:rPr>
          <w:sz w:val="28"/>
          <w:szCs w:val="28"/>
        </w:rPr>
        <w:t xml:space="preserve"> с 31 декабря 2012 года не допускается выдача разрешений на строительство объектов капитального строительства при отсутствии правил землепользования и застройки, за исключением строительства, реконструкции, капитального ремонта объектов капитального строительства на земельных участках, на которые не распространяется действие градостроительных регламентов или для которых не устанавливаются градостроительные регламенты, и в иных предусмотренных федеральными законами случаях.</w:t>
      </w: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 w:rsidRPr="005A3A59">
        <w:rPr>
          <w:sz w:val="28"/>
          <w:szCs w:val="28"/>
        </w:rPr>
        <w:t xml:space="preserve">Согласно </w:t>
      </w:r>
      <w:hyperlink r:id="rId13" w:history="1">
        <w:r w:rsidRPr="005A3A59">
          <w:rPr>
            <w:rStyle w:val="a1"/>
            <w:sz w:val="28"/>
            <w:szCs w:val="28"/>
          </w:rPr>
          <w:t>части 1 статьи 30</w:t>
        </w:r>
      </w:hyperlink>
      <w:r w:rsidRPr="005A3A59">
        <w:rPr>
          <w:sz w:val="28"/>
          <w:szCs w:val="28"/>
        </w:rPr>
        <w:t xml:space="preserve"> Градостроительного кодекса Российской Федерации правила землепользования и застройки разрабатываются в целях создания условий для устойчивого развития территорий муниципальных образований, сохранения окружающей среды и объектов культурного наследия, создания условий для планировки территорий муниципальных образований,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 w:rsidRPr="005A3A59">
        <w:rPr>
          <w:sz w:val="28"/>
          <w:szCs w:val="28"/>
        </w:rPr>
        <w:t xml:space="preserve">В соответствии со </w:t>
      </w:r>
      <w:hyperlink r:id="rId14" w:history="1">
        <w:r w:rsidRPr="005A3A59">
          <w:rPr>
            <w:rStyle w:val="a1"/>
            <w:sz w:val="28"/>
            <w:szCs w:val="28"/>
          </w:rPr>
          <w:t>статьей 41</w:t>
        </w:r>
      </w:hyperlink>
      <w:r w:rsidRPr="005A3A59">
        <w:rPr>
          <w:sz w:val="28"/>
          <w:szCs w:val="28"/>
        </w:rPr>
        <w:t xml:space="preserve">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 </w:t>
      </w:r>
      <w:hyperlink r:id="rId15" w:history="1">
        <w:r w:rsidRPr="005A3A59">
          <w:rPr>
            <w:rStyle w:val="a1"/>
            <w:sz w:val="28"/>
            <w:szCs w:val="28"/>
          </w:rPr>
          <w:t>Статьей 42</w:t>
        </w:r>
      </w:hyperlink>
      <w:r w:rsidRPr="005A3A59">
        <w:rPr>
          <w:sz w:val="28"/>
          <w:szCs w:val="28"/>
        </w:rPr>
        <w:t xml:space="preserve"> Градостроительного кодекса Российской Федерации установлено, что подготовка проектов планировки территории осуществляется для выделения элементов планировочной структуры, установления параметров планируемого развития элементов планировочной структуры.</w:t>
      </w:r>
    </w:p>
    <w:p w:rsidR="004264F8" w:rsidRPr="00F21401" w:rsidRDefault="004264F8" w:rsidP="00F21401">
      <w:pPr>
        <w:ind w:firstLine="708"/>
        <w:jc w:val="center"/>
        <w:rPr>
          <w:b/>
          <w:bCs/>
          <w:sz w:val="28"/>
          <w:szCs w:val="28"/>
        </w:rPr>
      </w:pPr>
      <w:r w:rsidRPr="005A3A59">
        <w:br/>
      </w:r>
      <w:r w:rsidRPr="00F21401">
        <w:rPr>
          <w:b/>
          <w:bCs/>
          <w:sz w:val="28"/>
          <w:szCs w:val="28"/>
        </w:rPr>
        <w:t>2. Цели</w:t>
      </w:r>
      <w:r>
        <w:rPr>
          <w:b/>
          <w:bCs/>
          <w:sz w:val="28"/>
          <w:szCs w:val="28"/>
        </w:rPr>
        <w:t>,</w:t>
      </w:r>
      <w:r w:rsidRPr="00F21401">
        <w:rPr>
          <w:b/>
          <w:bCs/>
          <w:sz w:val="28"/>
          <w:szCs w:val="28"/>
        </w:rPr>
        <w:t xml:space="preserve"> задачи</w:t>
      </w:r>
      <w:r>
        <w:rPr>
          <w:b/>
          <w:bCs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bCs/>
          <w:sz w:val="28"/>
          <w:szCs w:val="28"/>
        </w:rPr>
        <w:t xml:space="preserve"> сроки и этапы реализации программы</w:t>
      </w:r>
    </w:p>
    <w:p w:rsidR="004264F8" w:rsidRPr="00F21401" w:rsidRDefault="004264F8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Pr="005A3A59">
        <w:rPr>
          <w:sz w:val="28"/>
          <w:szCs w:val="28"/>
        </w:rPr>
        <w:t xml:space="preserve">программы является обеспечение устойчивого территориального развития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5A3A59">
        <w:rPr>
          <w:sz w:val="28"/>
          <w:szCs w:val="28"/>
        </w:rPr>
        <w:t xml:space="preserve"> посредством совершенствования системы расселения, застройки, благоустройства, рационального природопользования, охраны и использования объектов историко-культурного наследия, сохранения и улучшения окружающей природной среды.</w:t>
      </w:r>
    </w:p>
    <w:p w:rsidR="004264F8" w:rsidRDefault="004264F8" w:rsidP="005A3A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5A3A59">
        <w:rPr>
          <w:sz w:val="28"/>
          <w:szCs w:val="28"/>
        </w:rPr>
        <w:t xml:space="preserve">программы является организация разработки документов территориального планирования во взаимосвязи с документацией федерального и муниципального уровней, </w:t>
      </w:r>
      <w:r>
        <w:rPr>
          <w:sz w:val="28"/>
          <w:szCs w:val="28"/>
        </w:rPr>
        <w:t>градостроительное зонирование Запорожского сельского поселения Темрюкского района.</w:t>
      </w:r>
    </w:p>
    <w:p w:rsidR="004264F8" w:rsidRPr="005A3A59" w:rsidRDefault="004264F8" w:rsidP="005A3A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задачи </w:t>
      </w:r>
      <w:r w:rsidRPr="005A3A59">
        <w:rPr>
          <w:sz w:val="28"/>
          <w:szCs w:val="28"/>
        </w:rPr>
        <w:t>программы позволит ускорить развитие инвестиционных процессов, сохранить экологическое благополучие населения и защитить окружающую природную среду, историко-культурное наследие, определить основные направления социально-экономического развития территори</w:t>
      </w:r>
      <w:r>
        <w:rPr>
          <w:sz w:val="28"/>
          <w:szCs w:val="28"/>
        </w:rPr>
        <w:t>и поселения</w:t>
      </w:r>
      <w:r w:rsidRPr="005A3A59">
        <w:rPr>
          <w:sz w:val="28"/>
          <w:szCs w:val="28"/>
        </w:rPr>
        <w:t>.</w:t>
      </w:r>
    </w:p>
    <w:p w:rsidR="004264F8" w:rsidRDefault="004264F8" w:rsidP="005A3A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 w:rsidRPr="005A3A59">
        <w:rPr>
          <w:sz w:val="28"/>
          <w:szCs w:val="28"/>
        </w:rPr>
        <w:t>программы поселени</w:t>
      </w:r>
      <w:r>
        <w:rPr>
          <w:sz w:val="28"/>
          <w:szCs w:val="28"/>
        </w:rPr>
        <w:t xml:space="preserve">е </w:t>
      </w:r>
      <w:r w:rsidRPr="005A3A59">
        <w:rPr>
          <w:sz w:val="28"/>
          <w:szCs w:val="28"/>
        </w:rPr>
        <w:t>буд</w:t>
      </w:r>
      <w:r>
        <w:rPr>
          <w:sz w:val="28"/>
          <w:szCs w:val="28"/>
        </w:rPr>
        <w:t>е</w:t>
      </w:r>
      <w:r w:rsidRPr="005A3A59">
        <w:rPr>
          <w:sz w:val="28"/>
          <w:szCs w:val="28"/>
        </w:rPr>
        <w:t>т обеспечен</w:t>
      </w:r>
      <w:r>
        <w:rPr>
          <w:sz w:val="28"/>
          <w:szCs w:val="28"/>
        </w:rPr>
        <w:t>о</w:t>
      </w:r>
      <w:r w:rsidRPr="005A3A59">
        <w:rPr>
          <w:sz w:val="28"/>
          <w:szCs w:val="28"/>
        </w:rPr>
        <w:t xml:space="preserve"> документами территориального планирования, градостроительного зонирования, документацией по планировке территории, отвечающими требованиям </w:t>
      </w:r>
      <w:hyperlink r:id="rId16" w:history="1">
        <w:r w:rsidRPr="00E85A0B">
          <w:rPr>
            <w:rStyle w:val="a1"/>
            <w:sz w:val="28"/>
            <w:szCs w:val="28"/>
          </w:rPr>
          <w:t>законодательства</w:t>
        </w:r>
      </w:hyperlink>
      <w:r w:rsidRPr="005A3A59">
        <w:rPr>
          <w:sz w:val="28"/>
          <w:szCs w:val="28"/>
        </w:rPr>
        <w:t xml:space="preserve"> о градостроительной деятельности.</w:t>
      </w:r>
    </w:p>
    <w:p w:rsidR="004264F8" w:rsidRPr="001F6C63" w:rsidRDefault="004264F8" w:rsidP="00E85A0B">
      <w:pPr>
        <w:pStyle w:val="14"/>
        <w:ind w:firstLine="900"/>
        <w:rPr>
          <w:color w:val="auto"/>
        </w:rPr>
      </w:pPr>
      <w:r w:rsidRPr="001F6C63">
        <w:rPr>
          <w:color w:val="auto"/>
        </w:rPr>
        <w:t>Цели, задачи и характери</w:t>
      </w:r>
      <w:r>
        <w:rPr>
          <w:color w:val="auto"/>
        </w:rPr>
        <w:t xml:space="preserve">зующие их целевые показатели   </w:t>
      </w:r>
      <w:r w:rsidRPr="001F6C63">
        <w:rPr>
          <w:color w:val="auto"/>
        </w:rPr>
        <w:t xml:space="preserve">программы приведены в </w:t>
      </w:r>
      <w:r w:rsidRPr="009816C0">
        <w:rPr>
          <w:color w:val="auto"/>
        </w:rPr>
        <w:t>приложении № 1</w:t>
      </w:r>
      <w:r>
        <w:rPr>
          <w:color w:val="auto"/>
        </w:rPr>
        <w:t xml:space="preserve"> к    </w:t>
      </w:r>
      <w:r w:rsidRPr="001F6C63">
        <w:rPr>
          <w:color w:val="auto"/>
        </w:rPr>
        <w:t>программе.</w:t>
      </w:r>
    </w:p>
    <w:p w:rsidR="004264F8" w:rsidRPr="00E85A0B" w:rsidRDefault="004264F8" w:rsidP="00450BD5">
      <w:pPr>
        <w:pStyle w:val="14"/>
        <w:spacing w:after="0"/>
        <w:rPr>
          <w:color w:val="auto"/>
        </w:rPr>
      </w:pPr>
      <w:r w:rsidRPr="00B027E8">
        <w:t xml:space="preserve">            </w:t>
      </w:r>
      <w:r w:rsidRPr="00E85A0B">
        <w:rPr>
          <w:color w:val="auto"/>
        </w:rPr>
        <w:t xml:space="preserve">Срок реализации программы </w:t>
      </w:r>
      <w:r>
        <w:rPr>
          <w:color w:val="auto"/>
        </w:rPr>
        <w:t>2015</w:t>
      </w:r>
      <w:r w:rsidRPr="00E85A0B">
        <w:rPr>
          <w:color w:val="auto"/>
        </w:rPr>
        <w:t xml:space="preserve"> год. </w:t>
      </w:r>
    </w:p>
    <w:p w:rsidR="004264F8" w:rsidRPr="00E85A0B" w:rsidRDefault="004264F8" w:rsidP="00450BD5">
      <w:pPr>
        <w:pStyle w:val="14"/>
        <w:spacing w:after="0"/>
        <w:rPr>
          <w:color w:val="auto"/>
        </w:rPr>
      </w:pPr>
    </w:p>
    <w:p w:rsidR="004264F8" w:rsidRPr="00C32680" w:rsidRDefault="004264F8" w:rsidP="00450BD5">
      <w:pPr>
        <w:jc w:val="center"/>
        <w:rPr>
          <w:b/>
          <w:bCs/>
          <w:sz w:val="28"/>
          <w:szCs w:val="28"/>
        </w:rPr>
      </w:pPr>
      <w:r w:rsidRPr="00581A0E">
        <w:rPr>
          <w:b/>
          <w:bCs/>
          <w:sz w:val="28"/>
          <w:szCs w:val="28"/>
        </w:rPr>
        <w:t>3.</w:t>
      </w:r>
      <w:r w:rsidRPr="00476075">
        <w:t xml:space="preserve"> </w:t>
      </w:r>
      <w:r w:rsidRPr="00C32680">
        <w:rPr>
          <w:b/>
          <w:bCs/>
          <w:sz w:val="28"/>
          <w:szCs w:val="28"/>
        </w:rPr>
        <w:t>Перечень мероприятий программы</w:t>
      </w:r>
    </w:p>
    <w:p w:rsidR="004264F8" w:rsidRPr="00476075" w:rsidRDefault="004264F8" w:rsidP="00450BD5">
      <w:pPr>
        <w:jc w:val="center"/>
        <w:rPr>
          <w:sz w:val="28"/>
          <w:szCs w:val="28"/>
        </w:rPr>
      </w:pPr>
    </w:p>
    <w:p w:rsidR="004264F8" w:rsidRDefault="004264F8" w:rsidP="005A5F12">
      <w:pPr>
        <w:ind w:firstLine="851"/>
        <w:jc w:val="both"/>
        <w:rPr>
          <w:b/>
          <w:bCs/>
          <w:sz w:val="28"/>
          <w:szCs w:val="28"/>
        </w:rPr>
      </w:pPr>
      <w:r w:rsidRPr="00261E9B">
        <w:rPr>
          <w:spacing w:val="-2"/>
          <w:sz w:val="28"/>
          <w:szCs w:val="28"/>
        </w:rPr>
        <w:t xml:space="preserve">Система  программных мероприятий направлена на </w:t>
      </w:r>
      <w:r>
        <w:rPr>
          <w:spacing w:val="-2"/>
          <w:sz w:val="28"/>
          <w:szCs w:val="28"/>
        </w:rPr>
        <w:t xml:space="preserve">оформление землеустроительной документации, </w:t>
      </w:r>
      <w:r w:rsidRPr="00D35FCA">
        <w:rPr>
          <w:sz w:val="28"/>
          <w:szCs w:val="28"/>
        </w:rPr>
        <w:t>обеспеч</w:t>
      </w:r>
      <w:r>
        <w:rPr>
          <w:sz w:val="28"/>
          <w:szCs w:val="28"/>
        </w:rPr>
        <w:t>ивающей</w:t>
      </w:r>
      <w:r w:rsidRPr="00D35FCA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D35FCA">
        <w:rPr>
          <w:sz w:val="28"/>
          <w:szCs w:val="28"/>
        </w:rPr>
        <w:t xml:space="preserve"> работ по улучшению землеустройства и землепользования, кадастровых работ, ведением государственного кадастра объектов недвижимости, включая земельный кадастр, градостроительный кадастр, технический учет, техническую инвентаризацию и мониторинг земель</w:t>
      </w:r>
      <w:r>
        <w:rPr>
          <w:sz w:val="28"/>
          <w:szCs w:val="28"/>
        </w:rPr>
        <w:t>.</w:t>
      </w:r>
    </w:p>
    <w:p w:rsidR="004264F8" w:rsidRDefault="004264F8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9816C0">
          <w:rPr>
            <w:rStyle w:val="a1"/>
            <w:sz w:val="28"/>
            <w:szCs w:val="28"/>
          </w:rPr>
          <w:t>приложении № </w:t>
        </w:r>
      </w:hyperlink>
      <w:r w:rsidRPr="009816C0">
        <w:rPr>
          <w:sz w:val="28"/>
          <w:szCs w:val="28"/>
        </w:rPr>
        <w:t>2</w:t>
      </w:r>
      <w:r w:rsidRPr="00581A0E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>к программе.</w:t>
      </w:r>
    </w:p>
    <w:p w:rsidR="004264F8" w:rsidRPr="00476075" w:rsidRDefault="004264F8" w:rsidP="00450BD5">
      <w:pPr>
        <w:jc w:val="center"/>
        <w:rPr>
          <w:sz w:val="28"/>
          <w:szCs w:val="28"/>
        </w:rPr>
      </w:pPr>
    </w:p>
    <w:p w:rsidR="004264F8" w:rsidRPr="00450BD5" w:rsidRDefault="004264F8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>4. Обоснование ресурсного обеспечения программы</w:t>
      </w:r>
    </w:p>
    <w:p w:rsidR="004264F8" w:rsidRDefault="004264F8" w:rsidP="005959DE">
      <w:pPr>
        <w:rPr>
          <w:sz w:val="28"/>
          <w:szCs w:val="28"/>
        </w:rPr>
      </w:pPr>
    </w:p>
    <w:p w:rsidR="004264F8" w:rsidRDefault="004264F8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</w:t>
      </w:r>
      <w:r>
        <w:rPr>
          <w:sz w:val="28"/>
          <w:szCs w:val="28"/>
        </w:rPr>
        <w:t xml:space="preserve">из средств местного бюджета </w:t>
      </w:r>
      <w:r w:rsidRPr="005959DE">
        <w:rPr>
          <w:sz w:val="28"/>
          <w:szCs w:val="28"/>
        </w:rPr>
        <w:t>на реали</w:t>
      </w:r>
      <w:r>
        <w:rPr>
          <w:sz w:val="28"/>
          <w:szCs w:val="28"/>
        </w:rPr>
        <w:t>зацию программы, составляет 51,0 тыс. рублей:</w:t>
      </w:r>
    </w:p>
    <w:p w:rsidR="004264F8" w:rsidRDefault="004264F8" w:rsidP="00F21401">
      <w:pPr>
        <w:jc w:val="both"/>
        <w:rPr>
          <w:sz w:val="28"/>
          <w:szCs w:val="28"/>
        </w:rPr>
      </w:pPr>
    </w:p>
    <w:p w:rsidR="004264F8" w:rsidRDefault="004264F8" w:rsidP="00F2140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21"/>
        <w:gridCol w:w="1926"/>
        <w:gridCol w:w="4207"/>
      </w:tblGrid>
      <w:tr w:rsidR="004264F8" w:rsidRPr="003B6D87">
        <w:trPr>
          <w:trHeight w:val="835"/>
        </w:trPr>
        <w:tc>
          <w:tcPr>
            <w:tcW w:w="3721" w:type="dxa"/>
          </w:tcPr>
          <w:p w:rsidR="004264F8" w:rsidRPr="003B6D87" w:rsidRDefault="004264F8" w:rsidP="00546C7A">
            <w:pPr>
              <w:rPr>
                <w:b/>
                <w:bCs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4264F8" w:rsidRPr="003B6D87" w:rsidRDefault="004264F8" w:rsidP="00546C7A">
            <w:pPr>
              <w:rPr>
                <w:b/>
                <w:bCs/>
              </w:rPr>
            </w:pPr>
            <w:r w:rsidRPr="00E1548A">
              <w:t>Источник финансирования</w:t>
            </w:r>
          </w:p>
        </w:tc>
        <w:tc>
          <w:tcPr>
            <w:tcW w:w="4207" w:type="dxa"/>
          </w:tcPr>
          <w:p w:rsidR="004264F8" w:rsidRPr="003B6D87" w:rsidRDefault="004264F8" w:rsidP="003A3E0B">
            <w:pPr>
              <w:jc w:val="center"/>
              <w:rPr>
                <w:b/>
                <w:bCs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  <w:p w:rsidR="004264F8" w:rsidRPr="003B6D87" w:rsidRDefault="004264F8" w:rsidP="001D5B41">
            <w:pPr>
              <w:jc w:val="center"/>
              <w:rPr>
                <w:b/>
                <w:bCs/>
              </w:rPr>
            </w:pPr>
            <w:r>
              <w:t xml:space="preserve">на  </w:t>
            </w:r>
            <w:r w:rsidRPr="00E1548A">
              <w:t>2015 год</w:t>
            </w:r>
          </w:p>
        </w:tc>
      </w:tr>
      <w:tr w:rsidR="004264F8" w:rsidRPr="00E1548A">
        <w:tc>
          <w:tcPr>
            <w:tcW w:w="3721" w:type="dxa"/>
          </w:tcPr>
          <w:p w:rsidR="004264F8" w:rsidRPr="00F21401" w:rsidRDefault="004264F8" w:rsidP="00546C7A">
            <w:r w:rsidRPr="00F21401">
              <w:t xml:space="preserve">Подготовка градостроительной и землеустроительной документации на территории </w:t>
            </w:r>
            <w:r>
              <w:t xml:space="preserve">Запорожского </w:t>
            </w:r>
            <w:r w:rsidRPr="00F21401">
              <w:t>сельского поселения Темрюкского района</w:t>
            </w:r>
          </w:p>
        </w:tc>
        <w:tc>
          <w:tcPr>
            <w:tcW w:w="1926" w:type="dxa"/>
          </w:tcPr>
          <w:p w:rsidR="004264F8" w:rsidRPr="00E1548A" w:rsidRDefault="004264F8" w:rsidP="00546C7A">
            <w:r>
              <w:t>Местный бюджет</w:t>
            </w:r>
          </w:p>
        </w:tc>
        <w:tc>
          <w:tcPr>
            <w:tcW w:w="4207" w:type="dxa"/>
          </w:tcPr>
          <w:p w:rsidR="004264F8" w:rsidRPr="00E1548A" w:rsidRDefault="004264F8" w:rsidP="001D5B41">
            <w:pPr>
              <w:jc w:val="center"/>
            </w:pPr>
            <w:r>
              <w:t>51,0</w:t>
            </w:r>
          </w:p>
        </w:tc>
      </w:tr>
    </w:tbl>
    <w:p w:rsidR="004264F8" w:rsidRDefault="004264F8" w:rsidP="00F21401">
      <w:pPr>
        <w:jc w:val="both"/>
        <w:rPr>
          <w:sz w:val="28"/>
          <w:szCs w:val="28"/>
        </w:rPr>
      </w:pPr>
    </w:p>
    <w:p w:rsidR="004264F8" w:rsidRDefault="004264F8" w:rsidP="00863E3C">
      <w:pPr>
        <w:jc w:val="center"/>
        <w:rPr>
          <w:b/>
          <w:bCs/>
          <w:sz w:val="28"/>
          <w:szCs w:val="28"/>
        </w:rPr>
      </w:pPr>
      <w:bookmarkStart w:id="0" w:name="sub_4150"/>
      <w:r w:rsidRPr="00F21401">
        <w:rPr>
          <w:b/>
          <w:bCs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 xml:space="preserve"> </w:t>
      </w:r>
      <w:r w:rsidRPr="00B35E33">
        <w:rPr>
          <w:b/>
          <w:bCs/>
          <w:sz w:val="28"/>
          <w:szCs w:val="28"/>
        </w:rPr>
        <w:t xml:space="preserve">программы </w:t>
      </w:r>
    </w:p>
    <w:p w:rsidR="004264F8" w:rsidRPr="00B35E33" w:rsidRDefault="004264F8" w:rsidP="00863E3C">
      <w:pPr>
        <w:jc w:val="center"/>
        <w:rPr>
          <w:b/>
          <w:bCs/>
          <w:sz w:val="28"/>
          <w:szCs w:val="28"/>
        </w:rPr>
      </w:pPr>
    </w:p>
    <w:p w:rsidR="004264F8" w:rsidRPr="00B35E33" w:rsidRDefault="004264F8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4264F8" w:rsidRPr="00B35E33" w:rsidRDefault="004264F8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разработку и реализацию </w:t>
      </w:r>
      <w:r w:rsidRPr="00B35E33">
        <w:rPr>
          <w:sz w:val="28"/>
          <w:szCs w:val="28"/>
        </w:rPr>
        <w:t>программы;</w:t>
      </w:r>
    </w:p>
    <w:p w:rsidR="004264F8" w:rsidRPr="00BA79E3" w:rsidRDefault="004264F8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79E3">
        <w:rPr>
          <w:sz w:val="28"/>
          <w:szCs w:val="28"/>
        </w:rPr>
        <w:t xml:space="preserve">организует работу по достижению целевых </w:t>
      </w:r>
      <w:r>
        <w:rPr>
          <w:sz w:val="28"/>
          <w:szCs w:val="28"/>
        </w:rPr>
        <w:t xml:space="preserve">показателей  </w:t>
      </w:r>
      <w:r w:rsidRPr="00BA79E3">
        <w:rPr>
          <w:sz w:val="28"/>
          <w:szCs w:val="28"/>
        </w:rPr>
        <w:t>программы;</w:t>
      </w:r>
    </w:p>
    <w:p w:rsidR="004264F8" w:rsidRPr="00BA79E3" w:rsidRDefault="004264F8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79E3">
        <w:rPr>
          <w:sz w:val="28"/>
          <w:szCs w:val="28"/>
        </w:rPr>
        <w:t>осуществляет ин</w:t>
      </w:r>
      <w:r>
        <w:rPr>
          <w:sz w:val="28"/>
          <w:szCs w:val="28"/>
        </w:rPr>
        <w:t xml:space="preserve">ые полномочия, установленные  </w:t>
      </w:r>
      <w:r w:rsidRPr="00BA79E3">
        <w:rPr>
          <w:sz w:val="28"/>
          <w:szCs w:val="28"/>
        </w:rPr>
        <w:t>программой.</w:t>
      </w:r>
    </w:p>
    <w:p w:rsidR="004264F8" w:rsidRPr="00B35E33" w:rsidRDefault="004264F8" w:rsidP="00863E3C">
      <w:pPr>
        <w:ind w:firstLine="612"/>
        <w:jc w:val="both"/>
        <w:rPr>
          <w:sz w:val="28"/>
          <w:szCs w:val="28"/>
        </w:rPr>
      </w:pPr>
    </w:p>
    <w:p w:rsidR="004264F8" w:rsidRPr="00B35E33" w:rsidRDefault="004264F8" w:rsidP="00863E3C">
      <w:pPr>
        <w:ind w:firstLine="720"/>
        <w:jc w:val="both"/>
        <w:rPr>
          <w:sz w:val="28"/>
          <w:szCs w:val="28"/>
        </w:rPr>
      </w:pPr>
    </w:p>
    <w:p w:rsidR="004264F8" w:rsidRPr="00B35E33" w:rsidRDefault="004264F8" w:rsidP="00863E3C">
      <w:pPr>
        <w:ind w:right="-1192"/>
        <w:jc w:val="center"/>
        <w:rPr>
          <w:sz w:val="28"/>
          <w:szCs w:val="28"/>
        </w:rPr>
      </w:pPr>
    </w:p>
    <w:p w:rsidR="004264F8" w:rsidRDefault="004264F8" w:rsidP="00B31F09">
      <w:pPr>
        <w:pStyle w:val="BodyText"/>
        <w:ind w:right="-141"/>
        <w:jc w:val="both"/>
      </w:pPr>
      <w:r>
        <w:t xml:space="preserve">Глава Запорожского сельского поселения </w:t>
      </w:r>
    </w:p>
    <w:p w:rsidR="004264F8" w:rsidRDefault="004264F8" w:rsidP="00B31F09">
      <w:pPr>
        <w:pStyle w:val="BodyText"/>
        <w:ind w:right="-141"/>
        <w:jc w:val="both"/>
      </w:pPr>
      <w:r>
        <w:t>Темрюкского района                                                                              Н.Г. Колодина</w:t>
      </w:r>
    </w:p>
    <w:p w:rsidR="004264F8" w:rsidRPr="00B35E33" w:rsidRDefault="004264F8" w:rsidP="00B31F09">
      <w:pPr>
        <w:pStyle w:val="BodyText"/>
        <w:ind w:right="-141"/>
        <w:jc w:val="both"/>
      </w:pPr>
    </w:p>
    <w:sectPr w:rsidR="004264F8" w:rsidRPr="00B35E33" w:rsidSect="0072131A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4F8" w:rsidRDefault="004264F8">
      <w:r>
        <w:separator/>
      </w:r>
    </w:p>
  </w:endnote>
  <w:endnote w:type="continuationSeparator" w:id="0">
    <w:p w:rsidR="004264F8" w:rsidRDefault="00426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4F8" w:rsidRDefault="004264F8">
      <w:r>
        <w:separator/>
      </w:r>
    </w:p>
  </w:footnote>
  <w:footnote w:type="continuationSeparator" w:id="0">
    <w:p w:rsidR="004264F8" w:rsidRDefault="00426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4F8" w:rsidRDefault="004264F8" w:rsidP="0042343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264F8" w:rsidRDefault="004264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34566"/>
    <w:rsid w:val="00051B9B"/>
    <w:rsid w:val="00074972"/>
    <w:rsid w:val="000968D2"/>
    <w:rsid w:val="00113532"/>
    <w:rsid w:val="00117327"/>
    <w:rsid w:val="001240C1"/>
    <w:rsid w:val="00125077"/>
    <w:rsid w:val="00125973"/>
    <w:rsid w:val="00140F2A"/>
    <w:rsid w:val="00165D2E"/>
    <w:rsid w:val="0017221B"/>
    <w:rsid w:val="00187250"/>
    <w:rsid w:val="001B706F"/>
    <w:rsid w:val="001D5B41"/>
    <w:rsid w:val="001F5001"/>
    <w:rsid w:val="001F6C63"/>
    <w:rsid w:val="00211942"/>
    <w:rsid w:val="00261E9B"/>
    <w:rsid w:val="002835BE"/>
    <w:rsid w:val="0029465A"/>
    <w:rsid w:val="003052C0"/>
    <w:rsid w:val="0030640C"/>
    <w:rsid w:val="003163BE"/>
    <w:rsid w:val="003206E5"/>
    <w:rsid w:val="00320F14"/>
    <w:rsid w:val="00355566"/>
    <w:rsid w:val="00374523"/>
    <w:rsid w:val="003841BC"/>
    <w:rsid w:val="00391CE0"/>
    <w:rsid w:val="003A3E0B"/>
    <w:rsid w:val="003A5959"/>
    <w:rsid w:val="003B6D87"/>
    <w:rsid w:val="003F1016"/>
    <w:rsid w:val="003F10B8"/>
    <w:rsid w:val="00414E33"/>
    <w:rsid w:val="00423433"/>
    <w:rsid w:val="00425448"/>
    <w:rsid w:val="004264F8"/>
    <w:rsid w:val="00437127"/>
    <w:rsid w:val="00450BD5"/>
    <w:rsid w:val="004579A0"/>
    <w:rsid w:val="004624EE"/>
    <w:rsid w:val="00462F3F"/>
    <w:rsid w:val="00476075"/>
    <w:rsid w:val="004A2C61"/>
    <w:rsid w:val="004B39DF"/>
    <w:rsid w:val="004E447D"/>
    <w:rsid w:val="004E5069"/>
    <w:rsid w:val="00546C7A"/>
    <w:rsid w:val="005541E7"/>
    <w:rsid w:val="00561601"/>
    <w:rsid w:val="00580DF7"/>
    <w:rsid w:val="00581A0E"/>
    <w:rsid w:val="005959DE"/>
    <w:rsid w:val="005A3A59"/>
    <w:rsid w:val="005A5F12"/>
    <w:rsid w:val="005C7038"/>
    <w:rsid w:val="005C71B6"/>
    <w:rsid w:val="005F483E"/>
    <w:rsid w:val="005F5341"/>
    <w:rsid w:val="00604C02"/>
    <w:rsid w:val="0063741F"/>
    <w:rsid w:val="00654128"/>
    <w:rsid w:val="00681E7D"/>
    <w:rsid w:val="006B1EF7"/>
    <w:rsid w:val="006E3576"/>
    <w:rsid w:val="007069A6"/>
    <w:rsid w:val="0072131A"/>
    <w:rsid w:val="00735F4C"/>
    <w:rsid w:val="00740AF6"/>
    <w:rsid w:val="0074388F"/>
    <w:rsid w:val="0076029B"/>
    <w:rsid w:val="00767EED"/>
    <w:rsid w:val="007A1A51"/>
    <w:rsid w:val="007B335C"/>
    <w:rsid w:val="007C7A97"/>
    <w:rsid w:val="00800F2D"/>
    <w:rsid w:val="0081676D"/>
    <w:rsid w:val="00836E5D"/>
    <w:rsid w:val="008525B5"/>
    <w:rsid w:val="00863E3C"/>
    <w:rsid w:val="00866293"/>
    <w:rsid w:val="008670EC"/>
    <w:rsid w:val="008778B1"/>
    <w:rsid w:val="00892052"/>
    <w:rsid w:val="008A13DF"/>
    <w:rsid w:val="008C3FA1"/>
    <w:rsid w:val="00903042"/>
    <w:rsid w:val="00934B98"/>
    <w:rsid w:val="0094205E"/>
    <w:rsid w:val="009448D8"/>
    <w:rsid w:val="00956190"/>
    <w:rsid w:val="009669CE"/>
    <w:rsid w:val="0097512C"/>
    <w:rsid w:val="009816C0"/>
    <w:rsid w:val="00996652"/>
    <w:rsid w:val="009C35A9"/>
    <w:rsid w:val="009C6F19"/>
    <w:rsid w:val="009D7A23"/>
    <w:rsid w:val="009E5C1A"/>
    <w:rsid w:val="009F5064"/>
    <w:rsid w:val="00A10B5F"/>
    <w:rsid w:val="00A11181"/>
    <w:rsid w:val="00A22E6D"/>
    <w:rsid w:val="00A2343E"/>
    <w:rsid w:val="00A25B58"/>
    <w:rsid w:val="00A42F29"/>
    <w:rsid w:val="00A45DDA"/>
    <w:rsid w:val="00A9476A"/>
    <w:rsid w:val="00AA1DFE"/>
    <w:rsid w:val="00AE6579"/>
    <w:rsid w:val="00B027E8"/>
    <w:rsid w:val="00B04AE8"/>
    <w:rsid w:val="00B05566"/>
    <w:rsid w:val="00B31F09"/>
    <w:rsid w:val="00B35E33"/>
    <w:rsid w:val="00B8732B"/>
    <w:rsid w:val="00B92890"/>
    <w:rsid w:val="00B93AAE"/>
    <w:rsid w:val="00B97497"/>
    <w:rsid w:val="00BA2455"/>
    <w:rsid w:val="00BA79E3"/>
    <w:rsid w:val="00BB3AD0"/>
    <w:rsid w:val="00BF709F"/>
    <w:rsid w:val="00C07957"/>
    <w:rsid w:val="00C250E7"/>
    <w:rsid w:val="00C32680"/>
    <w:rsid w:val="00C50FA3"/>
    <w:rsid w:val="00C573A2"/>
    <w:rsid w:val="00C643E9"/>
    <w:rsid w:val="00C975EA"/>
    <w:rsid w:val="00CA55B7"/>
    <w:rsid w:val="00CA580E"/>
    <w:rsid w:val="00CB51F6"/>
    <w:rsid w:val="00CB759D"/>
    <w:rsid w:val="00CC10D6"/>
    <w:rsid w:val="00CC369D"/>
    <w:rsid w:val="00CC7577"/>
    <w:rsid w:val="00CF2F60"/>
    <w:rsid w:val="00CF580D"/>
    <w:rsid w:val="00CF76CC"/>
    <w:rsid w:val="00D07A4A"/>
    <w:rsid w:val="00D12B1A"/>
    <w:rsid w:val="00D1634F"/>
    <w:rsid w:val="00D216CF"/>
    <w:rsid w:val="00D30D22"/>
    <w:rsid w:val="00D35FCA"/>
    <w:rsid w:val="00D538FC"/>
    <w:rsid w:val="00D56122"/>
    <w:rsid w:val="00D90ED9"/>
    <w:rsid w:val="00DA308C"/>
    <w:rsid w:val="00DC3A21"/>
    <w:rsid w:val="00DF5B52"/>
    <w:rsid w:val="00E00C99"/>
    <w:rsid w:val="00E1548A"/>
    <w:rsid w:val="00E159BA"/>
    <w:rsid w:val="00E17449"/>
    <w:rsid w:val="00E17818"/>
    <w:rsid w:val="00E21ABF"/>
    <w:rsid w:val="00E231C1"/>
    <w:rsid w:val="00E5291C"/>
    <w:rsid w:val="00E60A64"/>
    <w:rsid w:val="00E80E58"/>
    <w:rsid w:val="00E846D1"/>
    <w:rsid w:val="00E85A0B"/>
    <w:rsid w:val="00EA3E68"/>
    <w:rsid w:val="00EB282D"/>
    <w:rsid w:val="00ED69D7"/>
    <w:rsid w:val="00EE4B04"/>
    <w:rsid w:val="00EE6C7D"/>
    <w:rsid w:val="00EF12FC"/>
    <w:rsid w:val="00F02FE9"/>
    <w:rsid w:val="00F05539"/>
    <w:rsid w:val="00F12AE3"/>
    <w:rsid w:val="00F21401"/>
    <w:rsid w:val="00F47EBB"/>
    <w:rsid w:val="00F56547"/>
    <w:rsid w:val="00F57C8A"/>
    <w:rsid w:val="00F6678D"/>
    <w:rsid w:val="00F72810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31C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b/>
      <w:bCs/>
    </w:rPr>
  </w:style>
  <w:style w:type="character" w:customStyle="1" w:styleId="articleseparator4">
    <w:name w:val="article_separator4"/>
    <w:uiPriority w:val="99"/>
    <w:rsid w:val="00437127"/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1C1"/>
    <w:rPr>
      <w:rFonts w:ascii="Times New Roman" w:hAnsi="Times New Roman" w:cs="Times New Roman"/>
      <w:sz w:val="2"/>
      <w:szCs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1C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231C1"/>
    <w:rPr>
      <w:rFonts w:ascii="Times New Roman" w:hAnsi="Times New Roman" w:cs="Times New Roman"/>
      <w:sz w:val="24"/>
      <w:szCs w:val="24"/>
    </w:rPr>
  </w:style>
  <w:style w:type="paragraph" w:customStyle="1" w:styleId="a">
    <w:name w:val="Стиль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0">
    <w:name w:val="Знак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1">
    <w:name w:val="Гипертекстовая ссылка"/>
    <w:uiPriority w:val="99"/>
    <w:rsid w:val="00450BD5"/>
    <w:rPr>
      <w:color w:val="auto"/>
    </w:rPr>
  </w:style>
  <w:style w:type="paragraph" w:customStyle="1" w:styleId="a2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 w:cs="Arial"/>
    </w:rPr>
  </w:style>
  <w:style w:type="paragraph" w:customStyle="1" w:styleId="a3">
    <w:name w:val="Прижатый влево"/>
    <w:basedOn w:val="Normal"/>
    <w:next w:val="Normal"/>
    <w:uiPriority w:val="99"/>
    <w:rsid w:val="00DA308C"/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0" TargetMode="External"/><Relationship Id="rId13" Type="http://schemas.openxmlformats.org/officeDocument/2006/relationships/hyperlink" Target="garantF1://12038258.300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hyperlink" Target="garantF1://12038257.3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12038258.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38258.51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38258.42" TargetMode="External"/><Relationship Id="rId10" Type="http://schemas.openxmlformats.org/officeDocument/2006/relationships/hyperlink" Target="garantF1://12038257.3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38258.904" TargetMode="External"/><Relationship Id="rId14" Type="http://schemas.openxmlformats.org/officeDocument/2006/relationships/hyperlink" Target="garantF1://12038258.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4</Pages>
  <Words>1273</Words>
  <Characters>7262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USER5</cp:lastModifiedBy>
  <cp:revision>15</cp:revision>
  <cp:lastPrinted>2015-04-28T14:41:00Z</cp:lastPrinted>
  <dcterms:created xsi:type="dcterms:W3CDTF">2014-11-12T06:12:00Z</dcterms:created>
  <dcterms:modified xsi:type="dcterms:W3CDTF">2015-04-28T14:41:00Z</dcterms:modified>
</cp:coreProperties>
</file>