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1ED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821ED" w:rsidRPr="00F821ED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 w:rsidRPr="00E73D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</w:t>
      </w:r>
      <w:r w:rsidR="006D4A1F">
        <w:rPr>
          <w:rFonts w:ascii="Times New Roman" w:hAnsi="Times New Roman"/>
          <w:sz w:val="28"/>
          <w:szCs w:val="28"/>
          <w:lang w:val="en-US"/>
        </w:rPr>
        <w:t>XII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73D8D">
        <w:rPr>
          <w:rFonts w:ascii="Times New Roman" w:hAnsi="Times New Roman"/>
          <w:sz w:val="28"/>
          <w:szCs w:val="28"/>
        </w:rPr>
        <w:t xml:space="preserve"> сессии  </w:t>
      </w:r>
    </w:p>
    <w:p w:rsidR="00F821ED" w:rsidRDefault="00F821ED" w:rsidP="00F821ED">
      <w:pPr>
        <w:pStyle w:val="ConsNonformat"/>
        <w:widowControl/>
        <w:tabs>
          <w:tab w:val="left" w:pos="4820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Совета</w:t>
      </w:r>
      <w:r w:rsidRPr="00E73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Запорожского </w:t>
      </w:r>
      <w:r w:rsidRPr="00E73D8D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E73D8D">
        <w:rPr>
          <w:rFonts w:ascii="Times New Roman" w:hAnsi="Times New Roman"/>
          <w:sz w:val="28"/>
          <w:szCs w:val="28"/>
        </w:rPr>
        <w:t xml:space="preserve">селения  </w:t>
      </w:r>
    </w:p>
    <w:p w:rsidR="00F821ED" w:rsidRPr="00E73D8D" w:rsidRDefault="00F821ED" w:rsidP="00F821ED">
      <w:pPr>
        <w:pStyle w:val="ConsNonformat"/>
        <w:widowControl/>
        <w:tabs>
          <w:tab w:val="left" w:pos="5103"/>
        </w:tabs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Т</w:t>
      </w:r>
      <w:r w:rsidRPr="00E73D8D">
        <w:rPr>
          <w:rFonts w:ascii="Times New Roman" w:hAnsi="Times New Roman"/>
          <w:sz w:val="28"/>
          <w:szCs w:val="28"/>
        </w:rPr>
        <w:t xml:space="preserve">емрюкского района </w:t>
      </w:r>
      <w:r w:rsidRPr="00217302">
        <w:rPr>
          <w:rFonts w:ascii="Times New Roman" w:hAnsi="Times New Roman"/>
          <w:sz w:val="28"/>
          <w:szCs w:val="28"/>
        </w:rPr>
        <w:t xml:space="preserve"> </w:t>
      </w:r>
      <w:r w:rsidRPr="00E73D8D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73D8D">
        <w:rPr>
          <w:rFonts w:ascii="Times New Roman" w:hAnsi="Times New Roman"/>
          <w:sz w:val="28"/>
          <w:szCs w:val="28"/>
        </w:rPr>
        <w:t xml:space="preserve"> созыва</w:t>
      </w:r>
    </w:p>
    <w:p w:rsidR="00F821ED" w:rsidRPr="00DC43AA" w:rsidRDefault="00F821ED" w:rsidP="00F821ED">
      <w:pPr>
        <w:pStyle w:val="ConsNonformat"/>
        <w:widowControl/>
        <w:tabs>
          <w:tab w:val="left" w:pos="5103"/>
        </w:tabs>
        <w:ind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</w:t>
      </w:r>
      <w:r w:rsidR="006D4A1F">
        <w:rPr>
          <w:rFonts w:ascii="Times New Roman" w:hAnsi="Times New Roman"/>
          <w:sz w:val="28"/>
          <w:szCs w:val="28"/>
        </w:rPr>
        <w:t>2</w:t>
      </w:r>
      <w:r w:rsidR="00DC43AA">
        <w:rPr>
          <w:rFonts w:ascii="Times New Roman" w:hAnsi="Times New Roman"/>
          <w:sz w:val="28"/>
          <w:szCs w:val="28"/>
        </w:rPr>
        <w:t>4</w:t>
      </w:r>
      <w:r w:rsidR="006D4A1F">
        <w:rPr>
          <w:rFonts w:ascii="Times New Roman" w:hAnsi="Times New Roman"/>
          <w:sz w:val="28"/>
          <w:szCs w:val="28"/>
        </w:rPr>
        <w:t xml:space="preserve"> марта 2020 года №</w:t>
      </w:r>
      <w:r w:rsidR="00DC43A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C43AA">
        <w:rPr>
          <w:rFonts w:ascii="Times New Roman" w:hAnsi="Times New Roman"/>
          <w:sz w:val="28"/>
          <w:szCs w:val="28"/>
        </w:rPr>
        <w:t>50</w:t>
      </w:r>
    </w:p>
    <w:p w:rsidR="00740646" w:rsidRDefault="00740646" w:rsidP="003C5111">
      <w:pPr>
        <w:spacing w:after="0" w:line="240" w:lineRule="auto"/>
        <w:ind w:right="-284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Положение</w:t>
      </w: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 административной комиссии при администрации Запорожского сельского поселения Темрюкского района</w:t>
      </w: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40646" w:rsidRDefault="00740646" w:rsidP="00740646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1.Общее положение</w:t>
      </w:r>
    </w:p>
    <w:p w:rsidR="00740646" w:rsidRDefault="00740646" w:rsidP="00F821ED">
      <w:pPr>
        <w:keepNext/>
        <w:spacing w:before="240" w:after="60" w:line="240" w:lineRule="auto"/>
        <w:ind w:firstLine="851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Административная комиссия при администрации Запорожского сельского поселения Темрюкского района (далее – Комиссия) – это постоянно действующий коллегиальный орган, создаваемый для рассмотрения дел об административных правонарушениях, предусмотренных Законом Краснодарского края от 23 июля 2003 года № 608-КЗ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br/>
        <w:t>«Об административных правонарушениях».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Комиссия создается при администрации Запорожского сельского поселения Темрюкского района и действует в пределах границ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Комиссия имеет печать и бланки со своим наименованием. Административная комиссия не является юридическим лицом.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В своей деятельности Комиссия руководствуется Конституцией Российской Федерации, Кодексом Российской Федерации об административных правонарушениях, Законом Краснодарского края от 14 декабря 2006 года 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 и организации деятельности административных комиссий»,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Законом Краснодар</w:t>
      </w:r>
      <w:r w:rsidR="00F821ED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                                                                       от 23 июля 2003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608-КЗ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«Об административных правонарушениях»</w:t>
      </w:r>
      <w:r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, Уставом Запорожского сельского поселения Темрюкского района, постановлениями и распоряжениями администрации Запорожского сельского поселения Темрюкского района, настоящим Положением.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Основные задачи и функции комиссии</w:t>
      </w:r>
    </w:p>
    <w:p w:rsidR="00F821ED" w:rsidRDefault="00F821ED" w:rsidP="00F821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Основными задачами Комиссии являются: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рассмотрение дел об административных правонарушениях в соответствии с требованиями действующего законодательства;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анализ административных правонарушений, выявление причин и условий, способствующих их совершению.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Комиссия выполняет следующие функции: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рассматривает дела об административных правонарушениях;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- выясняет обстоятельства, исключающие производство по делу об административных правонарушениях, а также имеются ли обстоятельства, смягчающие или отягчающие административную ответственность;  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выясняет, причинен ли имущественный ущерб, имеются ли основания для передачи материалов об административном правонарушении судам и органам,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рассматривать дела об административных правонарушениях, также выясняет другие обстоятельства, имеющие значение для правильного разрешения дела;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осуществляет контроль за правильным и своевременным исполнением постановлений о назначении административных взысканий;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Делопроизводство в административной комиссии должно обеспечивать: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отражение всей деятельности комиссии в соответствующих документах;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возможность быстрого и оперативного удовлетворения запросов различных учреждений, предприятий, организаций и должностных лиц;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учет административных правонарушений и правонарушителей; 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осуществление систематического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постановлений комиссии;</w:t>
      </w:r>
    </w:p>
    <w:p w:rsidR="00740646" w:rsidRDefault="00740646" w:rsidP="00F821E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проведение обобщений и осуществление аналитической работы.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spacing w:after="0" w:line="240" w:lineRule="auto"/>
        <w:ind w:left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3.Права и обязанности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Комиссия вправе: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 рассматривать дела об административных правонарушениях на открытых заседаниях при наличии не менее половины членов состава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дела об административном правонарушении на заседании комиссии в соответствии с Кодексом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 и иными нормативными правовыми документами актами выносит постановление или определение, принимаемое большинством голосов членов комиссии, присутствующих на заседании;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запрашивать у государственных и иных организаций, учреждений, предприятий, а также должностных лиц информацию, документы, материалы, необходимые для осуществления возложенных на Комиссию функций;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приглашать на заседание Комиссии должностных лиц предприятий, учреждений, организаций, других лиц для получения от них сведений по вопросам, рассматриваемым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рассматривать дела в отсутствии лица, привлекаемого к административной ответственности, в случаях, когда имеются данные о надлежащем и своевременном его извещении о времени и месте рассмотрения дела и если от него не поступило ходатайства об отложении рассмотрения дела по уважительной причине, либо такое ходатайство отклонено без удовлетворения;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обращаться за консультацией и разъяснением в компетентные вышестоящие органы по направлениям рассматриваемых материалов.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предоставлять материалы дел об административных правонарушениях для прокурорского надзора;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предоставлять материалы об административных правонарушениях прокурору, органу предварительного следствия или дознания  в случаях, когда при рассмотрении дела Комиссия придет к выводу, что в нарушении содержатся признаки преступления</w:t>
      </w:r>
      <w:r w:rsidR="003C5111">
        <w:rPr>
          <w:rFonts w:ascii="Times New Roman" w:eastAsia="Times New Roman" w:hAnsi="Times New Roman"/>
          <w:sz w:val="28"/>
          <w:szCs w:val="28"/>
          <w:lang w:eastAsia="ru-RU"/>
        </w:rPr>
        <w:t>, либо в случае если Комиссия не уполномочена Кодексом Российской Федерации об административных правонарушениях, возбуждать дела об административных правонарушениях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затребовать в вышестоящих органах необходимые нормативные акты об административных правонарушениях.</w:t>
      </w: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</w:pPr>
      <w:bookmarkStart w:id="1" w:name="sub_7"/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работы Комиссии</w:t>
      </w:r>
    </w:p>
    <w:bookmarkEnd w:id="1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Дела об </w:t>
      </w:r>
      <w:hyperlink r:id="rId7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административных правонарушениях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рассматриваются Комиссией на заседаниях, которые проводятся с периодичностью, обеспечивающей соблюдение </w:t>
      </w:r>
      <w:hyperlink r:id="rId8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сроков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рассмотрения дел об административных правонарушениях.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Заседание Комиссии правомочно, если в нем принимает участие более половины от установленного числа членов Комиссии.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 Комиссии принимаются простым большинством голосов членов Комиссии, присутствующих на заседании.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sub_8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создания и состав Комиссии</w:t>
      </w:r>
    </w:p>
    <w:bookmarkEnd w:id="2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Комиссия создается Советом Запорожского сельского поселения Темрюкского района по представлению главы Запорожского сельского поселения Темрюкского района, в составе председателя, заместителя председателя, ответственного секретаря и иных членов Комиссии на срок полномочий Совета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Председатель, заместитель председателя и ответственный секретарь Комиссии назначаются из числа лиц, замещающих </w:t>
      </w:r>
      <w:hyperlink r:id="rId9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муниципальные должности муниципальной службы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администрации Запорожского сельского поселения Темрюкского района.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Численный состав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устанавливается Советом Запорожского сельского поселения Темрюкского района в количестве не менее пяти членов и должен составлять нечетное число.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" w:name="sub_9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Требования, предъявляемые к членам Комиссии</w:t>
      </w:r>
    </w:p>
    <w:bookmarkEnd w:id="3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Членом Комиссии может быть назначен гражданин Российской Федерации, достигший 21 года, имеющий, как правило, высшее образование,  выразивший в письменной форме свое согласие  на включение его  в состав соответствующей административной комиссии Ответственный секретарь Комиссии должен иметь высшее юридическое образование.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может быть назначено членом Комиссии лицо, признанное решением суда </w:t>
      </w:r>
      <w:hyperlink r:id="rId10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недееспособным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</w:t>
      </w:r>
      <w:hyperlink r:id="rId11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ограниченно дееспособным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имеющее неснятую или непогашенную в установленном </w:t>
      </w:r>
      <w:hyperlink r:id="rId12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Комиссии.</w:t>
      </w:r>
      <w:proofErr w:type="gramEnd"/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sub_10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председателя, заместителя председателя Комиссии</w:t>
      </w:r>
    </w:p>
    <w:bookmarkEnd w:id="4"/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осуществляет руководство деятельностью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председательствует на заседаниях комиссии, организует и планирует ее работу;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назначает заседания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подписывает решения, принятые на заседаниях Комиссии, а также протоколы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-направляет в уполномоченные государственные органы, осуществляющие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осуществлением органами местного самоуправления </w:t>
      </w:r>
      <w:hyperlink r:id="rId13" w:anchor="sub_1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отдельных государственных полномочий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за использованием предоставленных на эти цели материальных и финансовых средств, запрашиваемую информацию и отчетные документы о деятельности Комиссии в установленные сроки;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осуществляет иные полномочия, отнесенные к его компетенции.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-выполняет поручения председателя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-исполняет обязанности председателя комиссии в его отсутствие или при невозможности выполнения им своих обязанностей.</w:t>
      </w: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5" w:name="sub_11"/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ответственного секретаря Комиссии</w:t>
      </w:r>
    </w:p>
    <w:bookmarkEnd w:id="5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секретарь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подготовку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организационное и техническое обслуживание деятельности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-ведет делопроизводство Комиссии, отвечает за учет и сохранность документов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-оповещает членов Комиссии и лиц, участвующих в производстве по делу об административном правонарушении, о времени и месте рассмотрения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прием и регистрацию документов и материалов, поступающих в Комиссию, а также их подготовку для рассмотрения на заседании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-ведет и подписывает протоколы заседаний Комиссии, а также решения, принимаемые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-выполняет поручения председателя Комиссии, его заместителя;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-осуществляет иные полномочия, отнесенные к его компетенции.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6" w:name="sub_12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членов административной комиссии</w:t>
      </w:r>
    </w:p>
    <w:bookmarkEnd w:id="6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Комиссии: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-участвуют в подготовке заседаний Комиссии;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-предварительно, до заседания Комиссии, знакомятся с материалами дел об административных правонарушениях, внесенными на ее рассмотрение;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-вносят председателю Комиссии предложения об отложении рассмотрения дела при необходимости дополнительного выяснения обстоятельств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-участвуют в рассмотрении дел и принятии решений Комиссией;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-осуществляют иные полномочия, предусмотренные действующим законодательством.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Комиссии обладают равными правами при рассмотрении дела об административном правонарушении.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7" w:name="sub_14"/>
      <w:r>
        <w:rPr>
          <w:rFonts w:ascii="Times New Roman" w:eastAsia="Times New Roman" w:hAnsi="Times New Roman" w:cs="Arial"/>
          <w:b/>
          <w:bCs/>
          <w:color w:val="26282F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Профилактика правонарушений</w:t>
      </w:r>
    </w:p>
    <w:bookmarkEnd w:id="7"/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предупреждения </w:t>
      </w:r>
      <w:hyperlink r:id="rId14" w:history="1">
        <w:r>
          <w:rPr>
            <w:rStyle w:val="a3"/>
            <w:rFonts w:ascii="Times New Roman" w:eastAsia="Times New Roman" w:hAnsi="Times New Roman"/>
            <w:color w:val="000000"/>
            <w:sz w:val="28"/>
            <w:szCs w:val="28"/>
            <w:u w:val="none"/>
            <w:lang w:eastAsia="ru-RU"/>
          </w:rPr>
          <w:t>административных правонарушений</w:t>
        </w:r>
      </w:hyperlink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координирует свою деятельность с правоохранительными органами и общественными объединениями.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11. Порядок рассмотрения дела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 Председательствующий объявляет состав комиссии, рассматривающей дело,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какое дело подлежит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рассмотрению, кто и по какой статье закона привлекается к ответственности.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делу, а также иных лиц, участвующих в рассмотрении дела.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Проверяются полномочия законных представителей физического или юридического лица, защитника и представителя.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4) Выясняется, извещены ли участники производства по делу в установленном порядке, выясняются причины неявки участников производства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делу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принимается решение о рассмотрении дела в отсутствие указанных лиц либо об отложении рассмотрения дела.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Разъясняются лицам, участвующим в рассмотрении дела, их права и обязанности.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Рассматриваются заявленные отводы и ходатайства.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Выносится определение об отложении рассмотрения дела в случаях, установленных законом.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продолжении рассмотрения дела оглашается протокол об административном правонарушении, при необходимости и иные материалы дела.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Заслушиваются объяснения физического лица или законного представителя юридического лица, в отношении которых ведется производство по делу, показания других лиц, участвующих в производстве по делу, пояснения специалиста и заключение эксперта, исследуются иные доказательства, а в случае участия прокурора заслушивается его заключение.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Заслушиваются лица, участвующие в рассмотрении дела, исследуются доказательства и разрешаются ходатайства.</w:t>
      </w:r>
    </w:p>
    <w:p w:rsidR="003C5111" w:rsidRDefault="003C5111" w:rsidP="003C511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13.  Протокол заседания Комиссии</w:t>
      </w:r>
    </w:p>
    <w:p w:rsidR="00740646" w:rsidRDefault="00740646" w:rsidP="00F821ED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Протокол: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протоколе указывается дата и место проведения заседания;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наименование и состав комиссии, рассматривающей дело;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событие рассматриваемого административного правонарушения;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сведения о явке лиц, участвующих в рассмотрении дела, об извещении отсутствующих лиц в установленном порядке;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отводы, ходатайства и результаты их рассмотрения;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объяснения, показания, пояснения и заключения соответствующих лиц, участвующих в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документы, исследованные при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принятом решении по результатам рассмотрения дела об административном правонарушении.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Протокол заседания комиссии подписывается председательствующим в заседании и ответственным секретарем.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 Постановление по делу об административном правонарушении</w:t>
      </w:r>
    </w:p>
    <w:p w:rsidR="00740646" w:rsidRDefault="00740646" w:rsidP="00F821ED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постановлении указываются: 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должность, фамилия, имя, отчество председателя и состав коллегиального органа,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вынесшего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дата и место рассмотрения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сведения о лице, в отношении которого рассматривается дело;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обстоятельства, установленные при рассмотрении дела;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статья Закона, предусматривающая ответственность за совершение административного правонарушения, либо основания прекращения производства по делу;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мотивированное решение по делу;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срок и порядок обжалования постановления.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принимается простым большинством голосов присутствующих членов комиссии и подписывается председательствующим.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постановлений: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назначении административного наказания;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прекращении дела производством при наличии обстоятельств, исключающих производство по делу об административном правонарушении.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административных взысканий: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предупреждение;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административный штраф.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Объявление постановления и вручение его копии под расписку физическому лицу, или законному представителю физического лица, или законному представителю юридического лица, в отношении которого оно вынесено, а также потерпевшему по его просьбе либо высылается лицам по почте заказным почтовым отправлением в течение трех дней со дня вынесения указанного постановления.</w:t>
      </w:r>
    </w:p>
    <w:p w:rsidR="00740646" w:rsidRDefault="00740646" w:rsidP="00F82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Обжалование и опротестование постановления по делу об административном правонарушении осуществляется в соответствии с действующим законодательством</w:t>
      </w:r>
      <w:r w:rsidR="003C511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0646" w:rsidRDefault="00740646" w:rsidP="00F8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Запорожского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</w:t>
      </w:r>
    </w:p>
    <w:p w:rsidR="001F5C38" w:rsidRDefault="00740646" w:rsidP="00C87BF2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поселения Темрюкского района                            </w:t>
      </w:r>
      <w:r w:rsidR="00C87BF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Н.Г. Колодина</w:t>
      </w:r>
    </w:p>
    <w:sectPr w:rsidR="001F5C38" w:rsidSect="00F821ED">
      <w:headerReference w:type="default" r:id="rId15"/>
      <w:pgSz w:w="11906" w:h="16838"/>
      <w:pgMar w:top="567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546" w:rsidRDefault="00BF1546" w:rsidP="00F821ED">
      <w:pPr>
        <w:spacing w:after="0" w:line="240" w:lineRule="auto"/>
      </w:pPr>
      <w:r>
        <w:separator/>
      </w:r>
    </w:p>
  </w:endnote>
  <w:endnote w:type="continuationSeparator" w:id="0">
    <w:p w:rsidR="00BF1546" w:rsidRDefault="00BF1546" w:rsidP="00F82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546" w:rsidRDefault="00BF1546" w:rsidP="00F821ED">
      <w:pPr>
        <w:spacing w:after="0" w:line="240" w:lineRule="auto"/>
      </w:pPr>
      <w:r>
        <w:separator/>
      </w:r>
    </w:p>
  </w:footnote>
  <w:footnote w:type="continuationSeparator" w:id="0">
    <w:p w:rsidR="00BF1546" w:rsidRDefault="00BF1546" w:rsidP="00F82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778759"/>
      <w:docPartObj>
        <w:docPartGallery w:val="Page Numbers (Top of Page)"/>
        <w:docPartUnique/>
      </w:docPartObj>
    </w:sdtPr>
    <w:sdtEndPr/>
    <w:sdtContent>
      <w:p w:rsidR="00F821ED" w:rsidRDefault="00F821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3AA">
          <w:rPr>
            <w:noProof/>
          </w:rPr>
          <w:t>6</w:t>
        </w:r>
        <w:r>
          <w:fldChar w:fldCharType="end"/>
        </w:r>
      </w:p>
    </w:sdtContent>
  </w:sdt>
  <w:p w:rsidR="00F821ED" w:rsidRDefault="00F821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CC"/>
    <w:rsid w:val="001F5C38"/>
    <w:rsid w:val="002D6821"/>
    <w:rsid w:val="003C5111"/>
    <w:rsid w:val="0042566B"/>
    <w:rsid w:val="004A7EC2"/>
    <w:rsid w:val="00554CCC"/>
    <w:rsid w:val="006B5DBA"/>
    <w:rsid w:val="006D4A1F"/>
    <w:rsid w:val="00740646"/>
    <w:rsid w:val="00BF1546"/>
    <w:rsid w:val="00C87BF2"/>
    <w:rsid w:val="00DC43AA"/>
    <w:rsid w:val="00F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646"/>
    <w:rPr>
      <w:color w:val="0000FF"/>
      <w:u w:val="single"/>
    </w:rPr>
  </w:style>
  <w:style w:type="paragraph" w:customStyle="1" w:styleId="ConsNonformat">
    <w:name w:val="ConsNonformat"/>
    <w:rsid w:val="00F821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1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1E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0646"/>
    <w:rPr>
      <w:color w:val="0000FF"/>
      <w:u w:val="single"/>
    </w:rPr>
  </w:style>
  <w:style w:type="paragraph" w:customStyle="1" w:styleId="ConsNonformat">
    <w:name w:val="ConsNonformat"/>
    <w:rsid w:val="00F821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1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82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1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296/" TargetMode="External"/><Relationship Id="rId13" Type="http://schemas.openxmlformats.org/officeDocument/2006/relationships/hyperlink" Target="file:///C:\Users\1\Desktop\&#1089;&#1077;&#1089;&#1089;&#1080;&#1103;%2013.12\&#8470;%203%20&#1072;&#1076;&#1084;&#1080;&#1085;&#1080;&#1089;&#1090;&#1088;&#1072;&#1090;&#1080;&#1074;&#1085;&#1086;&#1081;%20&#1082;&#1086;&#1084;&#1080;&#1089;&#1080;&#1103;%20&#1087;&#1086;&#1083;&#1086;&#1078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40608.12/" TargetMode="External"/><Relationship Id="rId12" Type="http://schemas.openxmlformats.org/officeDocument/2006/relationships/hyperlink" Target="garantf1://10008000.86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0064072.3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0064072.2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1002/" TargetMode="External"/><Relationship Id="rId14" Type="http://schemas.openxmlformats.org/officeDocument/2006/relationships/hyperlink" Target="garantf1://23840608.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2019-12-18T07:25:00Z</cp:lastPrinted>
  <dcterms:created xsi:type="dcterms:W3CDTF">2019-12-13T10:47:00Z</dcterms:created>
  <dcterms:modified xsi:type="dcterms:W3CDTF">2020-03-26T06:45:00Z</dcterms:modified>
</cp:coreProperties>
</file>