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" w:type="dxa"/>
        <w:tblLook w:val="0000"/>
      </w:tblPr>
      <w:tblGrid>
        <w:gridCol w:w="9735"/>
      </w:tblGrid>
      <w:tr w:rsidR="00281DDA" w:rsidTr="00481226">
        <w:trPr>
          <w:trHeight w:val="1701"/>
        </w:trPr>
        <w:tc>
          <w:tcPr>
            <w:tcW w:w="9735" w:type="dxa"/>
          </w:tcPr>
          <w:p w:rsidR="00281DDA" w:rsidRDefault="00481226" w:rsidP="00481226">
            <w:pPr>
              <w:pStyle w:val="3"/>
              <w:jc w:val="right"/>
              <w:rPr>
                <w:noProof/>
              </w:rPr>
            </w:pPr>
            <w:r>
              <w:rPr>
                <w:noProof/>
              </w:rPr>
              <w:t>ПРОЕКТ</w:t>
            </w:r>
          </w:p>
        </w:tc>
      </w:tr>
    </w:tbl>
    <w:p w:rsidR="00281DDA" w:rsidRPr="00281DDA" w:rsidRDefault="00281DDA" w:rsidP="00281D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1CF" w:rsidRDefault="007721CF" w:rsidP="00405244">
      <w:pPr>
        <w:pStyle w:val="3"/>
        <w:rPr>
          <w:b w:val="0"/>
        </w:rPr>
      </w:pPr>
    </w:p>
    <w:p w:rsidR="007721CF" w:rsidRDefault="009D0F4C" w:rsidP="00CB0CA2">
      <w:pPr>
        <w:pStyle w:val="3"/>
        <w:rPr>
          <w:szCs w:val="28"/>
        </w:rPr>
      </w:pPr>
      <w:r w:rsidRPr="009650BB">
        <w:rPr>
          <w:szCs w:val="28"/>
        </w:rPr>
        <w:t xml:space="preserve">Об утверждении </w:t>
      </w:r>
      <w:r>
        <w:rPr>
          <w:szCs w:val="28"/>
        </w:rPr>
        <w:t>а</w:t>
      </w:r>
      <w:r w:rsidRPr="009650BB">
        <w:rPr>
          <w:szCs w:val="28"/>
        </w:rPr>
        <w:t>дминистративного регламента по предоставлению муниципальной услуги «</w:t>
      </w:r>
      <w:r w:rsidR="00505063" w:rsidRPr="00DE37E2">
        <w:rPr>
          <w:szCs w:val="28"/>
        </w:rPr>
        <w:t xml:space="preserve">Заключение дополнительного соглашения </w:t>
      </w:r>
    </w:p>
    <w:p w:rsidR="00405244" w:rsidRDefault="00505063" w:rsidP="00CB0CA2">
      <w:pPr>
        <w:pStyle w:val="3"/>
        <w:rPr>
          <w:szCs w:val="28"/>
        </w:rPr>
      </w:pPr>
      <w:r>
        <w:rPr>
          <w:szCs w:val="28"/>
        </w:rPr>
        <w:t xml:space="preserve">к </w:t>
      </w:r>
      <w:r w:rsidRPr="00AA1C40">
        <w:rPr>
          <w:szCs w:val="28"/>
        </w:rPr>
        <w:t>договор</w:t>
      </w:r>
      <w:r>
        <w:rPr>
          <w:szCs w:val="28"/>
        </w:rPr>
        <w:t>у</w:t>
      </w:r>
      <w:r w:rsidRPr="00AA1C40">
        <w:rPr>
          <w:szCs w:val="28"/>
        </w:rPr>
        <w:t xml:space="preserve"> аренды земельного участка</w:t>
      </w:r>
      <w:r>
        <w:rPr>
          <w:szCs w:val="28"/>
        </w:rPr>
        <w:t>,</w:t>
      </w:r>
      <w:r w:rsidRPr="00AA1C40">
        <w:rPr>
          <w:szCs w:val="28"/>
        </w:rPr>
        <w:t xml:space="preserve"> договор</w:t>
      </w:r>
      <w:r>
        <w:rPr>
          <w:szCs w:val="28"/>
        </w:rPr>
        <w:t>у</w:t>
      </w:r>
      <w:r w:rsidRPr="00AA1C40">
        <w:rPr>
          <w:szCs w:val="28"/>
        </w:rPr>
        <w:t xml:space="preserve"> безвозмездного пользования земельным участком</w:t>
      </w:r>
      <w:r w:rsidR="00CB0CA2">
        <w:rPr>
          <w:szCs w:val="28"/>
        </w:rPr>
        <w:t>»</w:t>
      </w:r>
    </w:p>
    <w:p w:rsidR="00CB0CA2" w:rsidRPr="00CB0CA2" w:rsidRDefault="00CB0CA2" w:rsidP="00CB0CA2">
      <w:pPr>
        <w:pStyle w:val="3"/>
        <w:rPr>
          <w:szCs w:val="28"/>
        </w:rPr>
      </w:pPr>
    </w:p>
    <w:p w:rsidR="00405244" w:rsidRPr="007721CF" w:rsidRDefault="00405244" w:rsidP="00405244">
      <w:pPr>
        <w:pStyle w:val="3"/>
        <w:rPr>
          <w:b w:val="0"/>
          <w:color w:val="000000"/>
          <w:sz w:val="16"/>
          <w:szCs w:val="16"/>
        </w:rPr>
      </w:pPr>
    </w:p>
    <w:p w:rsidR="00405244" w:rsidRPr="00405244" w:rsidRDefault="009D0F4C" w:rsidP="007721CF">
      <w:pPr>
        <w:pStyle w:val="a7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D0F4C">
        <w:rPr>
          <w:rFonts w:ascii="Times New Roman" w:hAnsi="Times New Roman"/>
          <w:sz w:val="28"/>
          <w:szCs w:val="28"/>
        </w:rPr>
        <w:t xml:space="preserve">В целях регламентации административных процедур </w:t>
      </w:r>
      <w:r w:rsidR="00505063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9D0F4C">
        <w:rPr>
          <w:rFonts w:ascii="Times New Roman" w:hAnsi="Times New Roman"/>
          <w:sz w:val="28"/>
          <w:szCs w:val="28"/>
        </w:rPr>
        <w:t xml:space="preserve">и административных действий при предоставлении муниципальной услуги по заключению </w:t>
      </w:r>
      <w:r w:rsidR="00505063">
        <w:rPr>
          <w:rFonts w:ascii="Times New Roman" w:hAnsi="Times New Roman"/>
          <w:sz w:val="28"/>
          <w:szCs w:val="28"/>
        </w:rPr>
        <w:t>дополнительного соглашения к договору аренды земельного участка, договору безвозмездного пользования земельным участком</w:t>
      </w:r>
      <w:r w:rsidRPr="009D0F4C"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572F">
        <w:rPr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в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hyperlink r:id="rId7" w:history="1">
        <w:r w:rsidR="00405244" w:rsidRPr="00405244">
          <w:rPr>
            <w:rStyle w:val="a8"/>
            <w:rFonts w:ascii="Times New Roman" w:hAnsi="Times New Roman"/>
            <w:b w:val="0"/>
            <w:color w:val="000000"/>
            <w:sz w:val="28"/>
            <w:szCs w:val="28"/>
          </w:rPr>
          <w:t>Федеральным законом</w:t>
        </w:r>
      </w:hyperlink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от 27 июля 2010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>года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210-ФЗ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«Об организации предоставления государственных и муниципальных услуг», руководствуясь Земельным кодексом РФ, Федеральным законом от 25 октября 2001 года № 137-ФЗ «О введении в действие Земельного кодекса Российской Федерации», </w:t>
      </w:r>
      <w:r w:rsidRPr="009D0F4C">
        <w:rPr>
          <w:rFonts w:ascii="Times New Roman" w:hAnsi="Times New Roman"/>
          <w:kern w:val="1"/>
          <w:sz w:val="28"/>
          <w:szCs w:val="28"/>
        </w:rPr>
        <w:t>Законо</w:t>
      </w:r>
      <w:r w:rsidRPr="009D0F4C">
        <w:rPr>
          <w:rFonts w:ascii="Times New Roman" w:eastAsia="Times New Roman CYR" w:hAnsi="Times New Roman"/>
          <w:kern w:val="1"/>
          <w:sz w:val="28"/>
          <w:szCs w:val="28"/>
        </w:rPr>
        <w:t xml:space="preserve">м Краснодарского края от 5 ноября 2002 года № 532-КЗ </w:t>
      </w:r>
      <w:r w:rsidR="007721CF">
        <w:rPr>
          <w:rFonts w:ascii="Times New Roman" w:eastAsia="Times New Roman CYR" w:hAnsi="Times New Roman"/>
          <w:kern w:val="1"/>
          <w:sz w:val="28"/>
          <w:szCs w:val="28"/>
        </w:rPr>
        <w:t xml:space="preserve">              </w:t>
      </w:r>
      <w:r w:rsidRPr="009D0F4C">
        <w:rPr>
          <w:rFonts w:ascii="Times New Roman" w:hAnsi="Times New Roman"/>
          <w:sz w:val="28"/>
          <w:szCs w:val="28"/>
        </w:rPr>
        <w:t>«</w:t>
      </w:r>
      <w:r w:rsidRPr="009D0F4C">
        <w:rPr>
          <w:rFonts w:ascii="Times New Roman" w:eastAsia="Times New Roman CYR" w:hAnsi="Times New Roman"/>
          <w:kern w:val="1"/>
          <w:sz w:val="28"/>
          <w:szCs w:val="28"/>
        </w:rPr>
        <w:t>Об основах регулирования земельных отношений в Краснодарском крае</w:t>
      </w:r>
      <w:r w:rsidRPr="009D0F4C">
        <w:rPr>
          <w:rFonts w:ascii="Times New Roman" w:hAnsi="Times New Roman"/>
          <w:sz w:val="28"/>
          <w:szCs w:val="28"/>
        </w:rPr>
        <w:t>»,</w:t>
      </w:r>
      <w:r w:rsidRPr="00DE37E2">
        <w:rPr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proofErr w:type="spellStart"/>
      <w:proofErr w:type="gramStart"/>
      <w:r w:rsidR="00405244" w:rsidRPr="00405244">
        <w:rPr>
          <w:rFonts w:ascii="Times New Roman" w:hAnsi="Times New Roman"/>
          <w:color w:val="000000"/>
          <w:sz w:val="28"/>
          <w:szCs w:val="28"/>
        </w:rPr>
        <w:t>п</w:t>
      </w:r>
      <w:proofErr w:type="spellEnd"/>
      <w:proofErr w:type="gramEnd"/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о с т а </w:t>
      </w:r>
      <w:proofErr w:type="spellStart"/>
      <w:r w:rsidR="00405244" w:rsidRPr="00405244"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о в л я ю:</w:t>
      </w:r>
    </w:p>
    <w:p w:rsidR="00405244" w:rsidRPr="00405244" w:rsidRDefault="00541BEB" w:rsidP="007721CF">
      <w:pPr>
        <w:pStyle w:val="3"/>
        <w:ind w:firstLine="851"/>
        <w:jc w:val="both"/>
        <w:rPr>
          <w:b w:val="0"/>
          <w:color w:val="000000"/>
          <w:szCs w:val="28"/>
        </w:rPr>
      </w:pPr>
      <w:r>
        <w:rPr>
          <w:b w:val="0"/>
          <w:color w:val="000000"/>
        </w:rPr>
        <w:t>1.</w:t>
      </w:r>
      <w:r w:rsidR="00CB0CA2">
        <w:rPr>
          <w:b w:val="0"/>
          <w:color w:val="000000"/>
        </w:rPr>
        <w:t xml:space="preserve"> </w:t>
      </w:r>
      <w:r w:rsidR="00405244" w:rsidRPr="00405244">
        <w:rPr>
          <w:b w:val="0"/>
          <w:color w:val="000000"/>
        </w:rPr>
        <w:t>Утвердить административный регламент по предоставлению муниципальной услуги</w:t>
      </w:r>
      <w:r w:rsidR="009D0F4C">
        <w:rPr>
          <w:b w:val="0"/>
          <w:color w:val="000000"/>
        </w:rPr>
        <w:t xml:space="preserve"> </w:t>
      </w:r>
      <w:r w:rsidR="009D0F4C" w:rsidRPr="009D0F4C">
        <w:rPr>
          <w:b w:val="0"/>
          <w:szCs w:val="28"/>
        </w:rPr>
        <w:t>«</w:t>
      </w:r>
      <w:r w:rsidR="00505063" w:rsidRPr="00505063">
        <w:rPr>
          <w:b w:val="0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9D0F4C" w:rsidRPr="00505063">
        <w:rPr>
          <w:b w:val="0"/>
          <w:szCs w:val="28"/>
        </w:rPr>
        <w:t>»</w:t>
      </w:r>
      <w:r w:rsidR="009D0F4C" w:rsidRPr="009D0F4C">
        <w:rPr>
          <w:b w:val="0"/>
          <w:szCs w:val="28"/>
        </w:rPr>
        <w:t xml:space="preserve"> </w:t>
      </w:r>
      <w:r w:rsidR="00E300CF" w:rsidRPr="00E300CF">
        <w:rPr>
          <w:b w:val="0"/>
          <w:bCs/>
          <w:szCs w:val="28"/>
        </w:rPr>
        <w:t xml:space="preserve">на территории </w:t>
      </w:r>
      <w:r w:rsidR="00DB2786">
        <w:rPr>
          <w:b w:val="0"/>
          <w:bCs/>
          <w:szCs w:val="28"/>
        </w:rPr>
        <w:t>Запорожского сельского поселения Темрюкского</w:t>
      </w:r>
      <w:r w:rsidR="001841A2">
        <w:rPr>
          <w:b w:val="0"/>
          <w:bCs/>
          <w:szCs w:val="28"/>
        </w:rPr>
        <w:t xml:space="preserve"> района</w:t>
      </w:r>
      <w:r w:rsidR="00505063">
        <w:rPr>
          <w:b w:val="0"/>
          <w:bCs/>
          <w:szCs w:val="28"/>
        </w:rPr>
        <w:t>»</w:t>
      </w:r>
      <w:r w:rsidR="00E300CF" w:rsidRPr="00E300CF">
        <w:rPr>
          <w:b w:val="0"/>
          <w:color w:val="000000"/>
        </w:rPr>
        <w:t xml:space="preserve"> </w:t>
      </w:r>
      <w:r w:rsidR="00405244" w:rsidRPr="00405244">
        <w:rPr>
          <w:b w:val="0"/>
          <w:color w:val="000000"/>
        </w:rPr>
        <w:t>(прилагается).</w:t>
      </w:r>
    </w:p>
    <w:p w:rsidR="00481226" w:rsidRPr="00481226" w:rsidRDefault="00481226" w:rsidP="00481226">
      <w:pPr>
        <w:pStyle w:val="3"/>
        <w:ind w:firstLine="709"/>
        <w:jc w:val="both"/>
        <w:rPr>
          <w:b w:val="0"/>
          <w:szCs w:val="28"/>
        </w:rPr>
      </w:pPr>
      <w:r w:rsidRPr="00481226">
        <w:rPr>
          <w:b w:val="0"/>
          <w:szCs w:val="28"/>
        </w:rPr>
        <w:t>2. Постановление от 11.03.2016 № 47 «Заключение дополнительного соглашения к договору аренды земельного участка, договору безвозмездного пользования земельным участком» считать утратившим силу.</w:t>
      </w:r>
    </w:p>
    <w:p w:rsidR="00541BEB" w:rsidRPr="00541BEB" w:rsidRDefault="00481226" w:rsidP="00541B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1BEB" w:rsidRPr="00541BEB">
        <w:rPr>
          <w:rFonts w:ascii="Times New Roman" w:hAnsi="Times New Roman" w:cs="Times New Roman"/>
          <w:sz w:val="28"/>
          <w:szCs w:val="28"/>
        </w:rPr>
        <w:t xml:space="preserve">. </w:t>
      </w:r>
      <w:r w:rsidR="00CB0CA2">
        <w:rPr>
          <w:rFonts w:ascii="Times New Roman" w:hAnsi="Times New Roman" w:cs="Times New Roman"/>
          <w:sz w:val="28"/>
          <w:szCs w:val="28"/>
        </w:rPr>
        <w:t>О</w:t>
      </w:r>
      <w:r w:rsidR="00541BEB" w:rsidRPr="00541BEB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на официальном сайте администрации Запорожского сельского поселения Темрюкского района. </w:t>
      </w:r>
    </w:p>
    <w:p w:rsidR="00541BEB" w:rsidRPr="00541BEB" w:rsidRDefault="00481226" w:rsidP="00541B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1BEB" w:rsidRPr="00541B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1BEB" w:rsidRPr="00541B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1BEB" w:rsidRPr="00541BE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41BEB" w:rsidRPr="00541BEB" w:rsidRDefault="00481226" w:rsidP="00541B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1BEB" w:rsidRPr="00541BEB">
        <w:rPr>
          <w:rFonts w:ascii="Times New Roman" w:hAnsi="Times New Roman" w:cs="Times New Roman"/>
          <w:sz w:val="28"/>
          <w:szCs w:val="28"/>
        </w:rPr>
        <w:t>.</w:t>
      </w:r>
      <w:r w:rsidR="00CB0CA2">
        <w:rPr>
          <w:rFonts w:ascii="Times New Roman" w:hAnsi="Times New Roman" w:cs="Times New Roman"/>
          <w:sz w:val="28"/>
          <w:szCs w:val="28"/>
        </w:rPr>
        <w:t xml:space="preserve"> </w:t>
      </w:r>
      <w:r w:rsidR="00541BEB" w:rsidRPr="00541B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405244" w:rsidRDefault="00405244" w:rsidP="007721CF">
      <w:pPr>
        <w:suppressAutoHyphens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CA2" w:rsidRPr="00541BEB" w:rsidRDefault="00CB0CA2" w:rsidP="007721CF">
      <w:pPr>
        <w:suppressAutoHyphens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1A2" w:rsidRDefault="00405244" w:rsidP="00405244">
      <w:pPr>
        <w:suppressAutoHyphens/>
        <w:jc w:val="both"/>
        <w:rPr>
          <w:rFonts w:ascii="Times New Roman" w:hAnsi="Times New Roman" w:cs="Times New Roman"/>
          <w:color w:val="000000"/>
          <w:sz w:val="28"/>
        </w:rPr>
      </w:pPr>
      <w:r w:rsidRPr="00405244">
        <w:rPr>
          <w:rFonts w:ascii="Times New Roman" w:hAnsi="Times New Roman" w:cs="Times New Roman"/>
          <w:color w:val="000000"/>
          <w:sz w:val="28"/>
        </w:rPr>
        <w:t>Глава</w:t>
      </w:r>
      <w:r w:rsidR="001841A2">
        <w:rPr>
          <w:rFonts w:ascii="Times New Roman" w:hAnsi="Times New Roman" w:cs="Times New Roman"/>
          <w:color w:val="000000"/>
          <w:sz w:val="28"/>
        </w:rPr>
        <w:t xml:space="preserve"> Запорожского сельского поселения</w:t>
      </w:r>
    </w:p>
    <w:p w:rsidR="00405244" w:rsidRPr="00405244" w:rsidRDefault="001841A2" w:rsidP="00405244">
      <w:pPr>
        <w:suppressAutoHyphens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Темрюкского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Н.Г.Колодина</w:t>
      </w:r>
      <w:proofErr w:type="spellEnd"/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sectPr w:rsidR="00D45E3F" w:rsidSect="00281DDA">
      <w:headerReference w:type="even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D24" w:rsidRDefault="00F76D24">
      <w:r>
        <w:separator/>
      </w:r>
    </w:p>
  </w:endnote>
  <w:endnote w:type="continuationSeparator" w:id="0">
    <w:p w:rsidR="00F76D24" w:rsidRDefault="00F76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D24" w:rsidRDefault="00F76D24">
      <w:r>
        <w:separator/>
      </w:r>
    </w:p>
  </w:footnote>
  <w:footnote w:type="continuationSeparator" w:id="0">
    <w:p w:rsidR="00F76D24" w:rsidRDefault="00F76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DA" w:rsidRDefault="005265D4" w:rsidP="002C32B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81DD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81DDA" w:rsidRDefault="00281DD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244"/>
    <w:rsid w:val="000A5A64"/>
    <w:rsid w:val="000D157F"/>
    <w:rsid w:val="00122883"/>
    <w:rsid w:val="001841A2"/>
    <w:rsid w:val="00281DDA"/>
    <w:rsid w:val="002C01D0"/>
    <w:rsid w:val="002C32B2"/>
    <w:rsid w:val="00405244"/>
    <w:rsid w:val="00481226"/>
    <w:rsid w:val="00494ADD"/>
    <w:rsid w:val="00505063"/>
    <w:rsid w:val="00522573"/>
    <w:rsid w:val="005265D4"/>
    <w:rsid w:val="00541BEB"/>
    <w:rsid w:val="00557B78"/>
    <w:rsid w:val="00587BD4"/>
    <w:rsid w:val="00602021"/>
    <w:rsid w:val="0062433F"/>
    <w:rsid w:val="00674E55"/>
    <w:rsid w:val="00697A53"/>
    <w:rsid w:val="006C3C9B"/>
    <w:rsid w:val="006D1F9F"/>
    <w:rsid w:val="007721CF"/>
    <w:rsid w:val="007B7BB9"/>
    <w:rsid w:val="00804428"/>
    <w:rsid w:val="00845D9A"/>
    <w:rsid w:val="008864F5"/>
    <w:rsid w:val="008D36E9"/>
    <w:rsid w:val="008E7530"/>
    <w:rsid w:val="0090094F"/>
    <w:rsid w:val="00981375"/>
    <w:rsid w:val="009B10F7"/>
    <w:rsid w:val="009D0F4C"/>
    <w:rsid w:val="00A91C55"/>
    <w:rsid w:val="00B540A2"/>
    <w:rsid w:val="00BA4432"/>
    <w:rsid w:val="00C2743B"/>
    <w:rsid w:val="00CB0CA2"/>
    <w:rsid w:val="00CE3C3E"/>
    <w:rsid w:val="00D041B8"/>
    <w:rsid w:val="00D45E3F"/>
    <w:rsid w:val="00D91B0F"/>
    <w:rsid w:val="00D923AC"/>
    <w:rsid w:val="00DB2786"/>
    <w:rsid w:val="00DC50EF"/>
    <w:rsid w:val="00DD3C55"/>
    <w:rsid w:val="00E300CF"/>
    <w:rsid w:val="00E432B7"/>
    <w:rsid w:val="00E902D7"/>
    <w:rsid w:val="00EB665C"/>
    <w:rsid w:val="00F44B6C"/>
    <w:rsid w:val="00F551DE"/>
    <w:rsid w:val="00F7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24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D45E3F"/>
    <w:pPr>
      <w:tabs>
        <w:tab w:val="left" w:pos="0"/>
        <w:tab w:val="num" w:pos="432"/>
      </w:tabs>
      <w:suppressAutoHyphens/>
      <w:autoSpaceDN/>
      <w:adjustRightInd/>
      <w:spacing w:before="108" w:after="108"/>
      <w:ind w:left="432" w:hanging="432"/>
      <w:jc w:val="center"/>
      <w:outlineLvl w:val="0"/>
    </w:pPr>
    <w:rPr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81DDA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paragraph" w:styleId="a4">
    <w:name w:val="Body Text"/>
    <w:basedOn w:val="a"/>
    <w:rsid w:val="00405244"/>
    <w:pPr>
      <w:spacing w:after="120"/>
    </w:pPr>
  </w:style>
  <w:style w:type="paragraph" w:styleId="a5">
    <w:name w:val="Body Text Indent"/>
    <w:basedOn w:val="a"/>
    <w:rsid w:val="00405244"/>
    <w:pPr>
      <w:spacing w:after="120"/>
      <w:ind w:left="283"/>
    </w:pPr>
  </w:style>
  <w:style w:type="paragraph" w:styleId="3">
    <w:name w:val="Body Text 3"/>
    <w:basedOn w:val="a"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4"/>
    </w:rPr>
  </w:style>
  <w:style w:type="paragraph" w:customStyle="1" w:styleId="a6">
    <w:name w:val="Знак"/>
    <w:basedOn w:val="a"/>
    <w:rsid w:val="0040524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Прижатый влево"/>
    <w:basedOn w:val="a"/>
    <w:next w:val="a"/>
    <w:rsid w:val="00405244"/>
    <w:pPr>
      <w:widowControl/>
    </w:pPr>
    <w:rPr>
      <w:rFonts w:cs="Times New Roman"/>
      <w:sz w:val="24"/>
      <w:szCs w:val="24"/>
    </w:rPr>
  </w:style>
  <w:style w:type="character" w:customStyle="1" w:styleId="a8">
    <w:name w:val="Гипертекстовая ссылка"/>
    <w:basedOn w:val="a0"/>
    <w:rsid w:val="00405244"/>
    <w:rPr>
      <w:b/>
      <w:bCs/>
      <w:color w:val="106BBE"/>
    </w:rPr>
  </w:style>
  <w:style w:type="table" w:styleId="a9">
    <w:name w:val="Table Grid"/>
    <w:basedOn w:val="a1"/>
    <w:uiPriority w:val="59"/>
    <w:rsid w:val="00405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90094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0094F"/>
  </w:style>
  <w:style w:type="paragraph" w:styleId="ac">
    <w:name w:val="footer"/>
    <w:basedOn w:val="a"/>
    <w:rsid w:val="0090094F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0094F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9D0F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rsid w:val="00D45E3F"/>
    <w:rPr>
      <w:color w:val="0000FF"/>
      <w:u w:val="single"/>
    </w:rPr>
  </w:style>
  <w:style w:type="paragraph" w:customStyle="1" w:styleId="10">
    <w:name w:val="нум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0">
    <w:name w:val="Содержимое таблицы"/>
    <w:basedOn w:val="a"/>
    <w:rsid w:val="00D45E3F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1">
    <w:name w:val="марк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документа Знак"/>
    <w:basedOn w:val="a0"/>
    <w:link w:val="af2"/>
    <w:locked/>
    <w:rsid w:val="00D45E3F"/>
    <w:rPr>
      <w:sz w:val="24"/>
      <w:lang w:val="ru-RU" w:eastAsia="ar-SA" w:bidi="ar-SA"/>
    </w:rPr>
  </w:style>
  <w:style w:type="paragraph" w:customStyle="1" w:styleId="af2">
    <w:name w:val="основной текст документа"/>
    <w:basedOn w:val="a"/>
    <w:link w:val="af1"/>
    <w:rsid w:val="00D45E3F"/>
    <w:pPr>
      <w:widowControl/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3">
    <w:name w:val="Таблицы (моноширинный)"/>
    <w:basedOn w:val="a"/>
    <w:next w:val="a"/>
    <w:rsid w:val="00D45E3F"/>
    <w:pPr>
      <w:suppressAutoHyphens/>
      <w:autoSpaceDN/>
      <w:adjustRightInd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">
    <w:name w:val="Style1"/>
    <w:basedOn w:val="a"/>
    <w:rsid w:val="00D45E3F"/>
    <w:pPr>
      <w:spacing w:line="317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D45E3F"/>
    <w:rPr>
      <w:rFonts w:ascii="Times New Roman" w:hAnsi="Times New Roman" w:cs="Times New Roman" w:hint="default"/>
      <w:sz w:val="26"/>
      <w:szCs w:val="26"/>
    </w:rPr>
  </w:style>
  <w:style w:type="paragraph" w:customStyle="1" w:styleId="12">
    <w:name w:val="1"/>
    <w:basedOn w:val="a"/>
    <w:rsid w:val="00D45E3F"/>
    <w:pPr>
      <w:widowControl/>
      <w:tabs>
        <w:tab w:val="left" w:pos="1134"/>
      </w:tabs>
      <w:autoSpaceDE/>
      <w:autoSpaceDN/>
      <w:adjustRightInd/>
      <w:spacing w:after="160" w:line="240" w:lineRule="exact"/>
    </w:pPr>
    <w:rPr>
      <w:rFonts w:ascii="Times New Roman" w:hAnsi="Times New Roman" w:cs="Times New Roman"/>
      <w:noProof/>
      <w:sz w:val="2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81DD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77515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Links>
    <vt:vector size="24" baseType="variant">
      <vt:variant>
        <vt:i4>73859178</vt:i4>
      </vt:variant>
      <vt:variant>
        <vt:i4>9</vt:i4>
      </vt:variant>
      <vt:variant>
        <vt:i4>0</vt:i4>
      </vt:variant>
      <vt:variant>
        <vt:i4>5</vt:i4>
      </vt:variant>
      <vt:variant>
        <vt:lpwstr>Адм регламент ДОПОЛНИТЕЛЬНОЕ СОГЛАШЕНИЕ ПОСЕЛЕНИЯ.doc</vt:lpwstr>
      </vt:variant>
      <vt:variant>
        <vt:lpwstr>sub_1200#sub_1200</vt:lpwstr>
      </vt:variant>
      <vt:variant>
        <vt:i4>6029324</vt:i4>
      </vt:variant>
      <vt:variant>
        <vt:i4>6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1179660</vt:i4>
      </vt:variant>
      <vt:variant>
        <vt:i4>3</vt:i4>
      </vt:variant>
      <vt:variant>
        <vt:i4>0</vt:i4>
      </vt:variant>
      <vt:variant>
        <vt:i4>5</vt:i4>
      </vt:variant>
      <vt:variant>
        <vt:lpwstr>http://www.kavkazskaya.e-mfc.ru/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cp:lastModifiedBy>Настя</cp:lastModifiedBy>
  <cp:revision>11</cp:revision>
  <cp:lastPrinted>2015-03-30T09:18:00Z</cp:lastPrinted>
  <dcterms:created xsi:type="dcterms:W3CDTF">2016-02-11T05:39:00Z</dcterms:created>
  <dcterms:modified xsi:type="dcterms:W3CDTF">2016-06-27T09:49:00Z</dcterms:modified>
</cp:coreProperties>
</file>