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AE" w:rsidRPr="00247767" w:rsidRDefault="00E660AE" w:rsidP="00E660AE">
      <w:pPr>
        <w:pStyle w:val="a8"/>
        <w:jc w:val="center"/>
        <w:rPr>
          <w:szCs w:val="28"/>
        </w:rPr>
      </w:pPr>
      <w:r>
        <w:rPr>
          <w:rStyle w:val="a3"/>
          <w:rFonts w:cs="Times New Roman"/>
          <w:szCs w:val="28"/>
        </w:rPr>
        <w:t xml:space="preserve">                                                                                                    </w:t>
      </w:r>
      <w:r>
        <w:rPr>
          <w:rStyle w:val="a3"/>
          <w:rFonts w:cs="Times New Roman"/>
          <w:szCs w:val="28"/>
        </w:rPr>
        <w:t xml:space="preserve">                     ПРИЛОЖЕНИЕ № 1</w:t>
      </w:r>
      <w:r w:rsidRPr="00247767">
        <w:rPr>
          <w:rStyle w:val="a3"/>
          <w:rFonts w:cs="Times New Roman"/>
          <w:szCs w:val="28"/>
        </w:rPr>
        <w:br/>
        <w:t xml:space="preserve">                                                       </w:t>
      </w:r>
      <w:r>
        <w:rPr>
          <w:rStyle w:val="a3"/>
          <w:rFonts w:cs="Times New Roman"/>
          <w:szCs w:val="28"/>
        </w:rPr>
        <w:t xml:space="preserve">                                                                </w:t>
      </w:r>
      <w:r w:rsidRPr="00247767">
        <w:rPr>
          <w:rStyle w:val="a3"/>
          <w:rFonts w:cs="Times New Roman"/>
          <w:b w:val="0"/>
          <w:szCs w:val="28"/>
        </w:rPr>
        <w:t>к положению о внутреннем</w:t>
      </w:r>
      <w:r w:rsidRPr="00247767">
        <w:rPr>
          <w:rStyle w:val="a3"/>
          <w:rFonts w:cs="Times New Roman"/>
          <w:b w:val="0"/>
          <w:szCs w:val="28"/>
        </w:rPr>
        <w:br/>
        <w:t xml:space="preserve">                                                                                                             </w:t>
      </w:r>
      <w:r>
        <w:rPr>
          <w:rStyle w:val="a3"/>
          <w:rFonts w:cs="Times New Roman"/>
          <w:b w:val="0"/>
          <w:szCs w:val="28"/>
        </w:rPr>
        <w:t xml:space="preserve">            </w:t>
      </w:r>
      <w:r w:rsidRPr="00247767">
        <w:rPr>
          <w:rStyle w:val="a3"/>
          <w:rFonts w:cs="Times New Roman"/>
          <w:b w:val="0"/>
          <w:szCs w:val="28"/>
        </w:rPr>
        <w:t>финансовом контроле и внутреннем</w:t>
      </w:r>
      <w:r w:rsidRPr="00247767">
        <w:rPr>
          <w:rStyle w:val="a3"/>
          <w:rFonts w:cs="Times New Roman"/>
          <w:b w:val="0"/>
          <w:szCs w:val="28"/>
        </w:rPr>
        <w:br/>
        <w:t xml:space="preserve">                                                                                                                        финансовом аудите </w:t>
      </w:r>
      <w:r w:rsidRPr="00247767">
        <w:rPr>
          <w:szCs w:val="28"/>
        </w:rPr>
        <w:t xml:space="preserve">администрации </w:t>
      </w:r>
    </w:p>
    <w:p w:rsidR="00E660AE" w:rsidRDefault="00E660AE" w:rsidP="00E660AE">
      <w:pPr>
        <w:pStyle w:val="a8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</w:t>
      </w:r>
      <w:r w:rsidRPr="00247767">
        <w:rPr>
          <w:szCs w:val="28"/>
        </w:rPr>
        <w:t>Запорожского сельского</w:t>
      </w:r>
      <w:r>
        <w:rPr>
          <w:szCs w:val="28"/>
        </w:rPr>
        <w:t xml:space="preserve"> </w:t>
      </w:r>
      <w:r w:rsidRPr="00247767">
        <w:rPr>
          <w:szCs w:val="28"/>
        </w:rPr>
        <w:t xml:space="preserve">поселения </w:t>
      </w:r>
    </w:p>
    <w:p w:rsidR="00E660AE" w:rsidRPr="00E660AE" w:rsidRDefault="00E660AE" w:rsidP="00E660AE">
      <w:pPr>
        <w:pStyle w:val="a8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</w:t>
      </w:r>
      <w:r w:rsidRPr="00247767">
        <w:rPr>
          <w:szCs w:val="28"/>
        </w:rPr>
        <w:t>Темрюкского района</w:t>
      </w:r>
    </w:p>
    <w:p w:rsidR="00B5675F" w:rsidRPr="001F1488" w:rsidRDefault="00B5675F" w:rsidP="00E660AE">
      <w:pPr>
        <w:pStyle w:val="1"/>
        <w:rPr>
          <w:sz w:val="28"/>
          <w:szCs w:val="28"/>
        </w:rPr>
      </w:pPr>
      <w:r w:rsidRPr="002C6DCC">
        <w:rPr>
          <w:rFonts w:ascii="Times New Roman" w:hAnsi="Times New Roman" w:cs="Times New Roman"/>
          <w:sz w:val="28"/>
          <w:szCs w:val="28"/>
        </w:rPr>
        <w:t>Карта</w:t>
      </w:r>
      <w:r w:rsidRPr="002C6DCC">
        <w:rPr>
          <w:rFonts w:ascii="Times New Roman" w:hAnsi="Times New Roman" w:cs="Times New Roman"/>
          <w:sz w:val="28"/>
          <w:szCs w:val="28"/>
        </w:rPr>
        <w:br/>
      </w:r>
      <w:r w:rsidRPr="001F1488">
        <w:rPr>
          <w:sz w:val="28"/>
          <w:szCs w:val="28"/>
        </w:rPr>
        <w:t>внутреннего финансового контроля на год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1680"/>
        <w:gridCol w:w="1540"/>
        <w:gridCol w:w="140"/>
        <w:gridCol w:w="1499"/>
        <w:gridCol w:w="181"/>
        <w:gridCol w:w="1063"/>
        <w:gridCol w:w="1546"/>
        <w:gridCol w:w="840"/>
        <w:gridCol w:w="447"/>
        <w:gridCol w:w="700"/>
        <w:gridCol w:w="2027"/>
      </w:tblGrid>
      <w:tr w:rsidR="00B5675F" w:rsidRPr="001F1488" w:rsidTr="00E660AE"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34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Коды</w:t>
            </w:r>
          </w:p>
        </w:tc>
      </w:tr>
      <w:tr w:rsidR="00B5675F" w:rsidRPr="00E660AE" w:rsidTr="00E660AE"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E660AE" w:rsidRDefault="00B5675F" w:rsidP="003047E9">
            <w:pPr>
              <w:pStyle w:val="a7"/>
            </w:pPr>
            <w:r w:rsidRPr="00E660AE">
              <w:t>Наименование главного распорядителя бюджетных средств</w:t>
            </w:r>
          </w:p>
        </w:tc>
        <w:tc>
          <w:tcPr>
            <w:tcW w:w="68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right"/>
            </w:pPr>
            <w:r w:rsidRPr="00E660AE">
              <w:t>Дата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</w:tr>
      <w:tr w:rsidR="00B5675F" w:rsidRPr="00E660AE" w:rsidTr="00E660AE"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E660AE" w:rsidRDefault="00B5675F" w:rsidP="003047E9">
            <w:pPr>
              <w:pStyle w:val="a5"/>
            </w:pPr>
            <w:r w:rsidRPr="00E660AE">
              <w:t>Наименование бюджета</w:t>
            </w:r>
          </w:p>
        </w:tc>
        <w:tc>
          <w:tcPr>
            <w:tcW w:w="68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right"/>
            </w:pPr>
            <w:r w:rsidRPr="00E660AE">
              <w:t xml:space="preserve">Глава по </w:t>
            </w:r>
            <w:hyperlink r:id="rId7" w:history="1">
              <w:r w:rsidRPr="00E660AE">
                <w:rPr>
                  <w:rStyle w:val="a4"/>
                  <w:rFonts w:cs="Times New Roman CYR"/>
                  <w:color w:val="auto"/>
                </w:rPr>
                <w:t>БК</w:t>
              </w:r>
            </w:hyperlink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</w:tr>
      <w:tr w:rsidR="00B5675F" w:rsidRPr="00E660AE" w:rsidTr="00E660AE"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E660AE" w:rsidRDefault="00B5675F" w:rsidP="003047E9">
            <w:pPr>
              <w:pStyle w:val="a7"/>
            </w:pPr>
            <w:r w:rsidRPr="00E660AE">
              <w:t>Наименование подразделения, ответственного за выполнение внутренних бюджетных процедур</w:t>
            </w:r>
          </w:p>
        </w:tc>
        <w:tc>
          <w:tcPr>
            <w:tcW w:w="68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right"/>
            </w:pPr>
            <w:r w:rsidRPr="00E660AE">
              <w:t xml:space="preserve">по </w:t>
            </w:r>
            <w:hyperlink r:id="rId8" w:history="1">
              <w:r w:rsidRPr="00E660AE">
                <w:rPr>
                  <w:rStyle w:val="a4"/>
                  <w:rFonts w:cs="Times New Roman CYR"/>
                  <w:color w:val="auto"/>
                </w:rPr>
                <w:t>ОКТМО</w:t>
              </w:r>
            </w:hyperlink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</w:tr>
      <w:tr w:rsidR="00B5675F" w:rsidRPr="00E660AE" w:rsidTr="00E660AE"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68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675F" w:rsidRPr="00E660AE" w:rsidRDefault="00B5675F" w:rsidP="003047E9">
            <w:pPr>
              <w:pStyle w:val="a5"/>
            </w:pPr>
          </w:p>
        </w:tc>
      </w:tr>
      <w:tr w:rsidR="00B5675F" w:rsidRPr="00E660AE" w:rsidTr="00E660AE">
        <w:tc>
          <w:tcPr>
            <w:tcW w:w="1474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I. (Наименование</w:t>
            </w:r>
            <w:r w:rsidR="00E660AE">
              <w:t xml:space="preserve"> внутренней бюджетной процедуры)</w:t>
            </w:r>
          </w:p>
        </w:tc>
      </w:tr>
      <w:tr w:rsidR="00B5675F" w:rsidRPr="00E660AE" w:rsidTr="00E660AE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 xml:space="preserve">N </w:t>
            </w:r>
            <w:proofErr w:type="gramStart"/>
            <w:r w:rsidRPr="00E660AE">
              <w:t>п</w:t>
            </w:r>
            <w:proofErr w:type="gramEnd"/>
            <w:r w:rsidRPr="00E660AE">
              <w:t>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Процесс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Операция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Должностное лицо, ответственное за выполнение операции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Срок выполнения операции</w:t>
            </w:r>
          </w:p>
        </w:tc>
        <w:tc>
          <w:tcPr>
            <w:tcW w:w="16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Должностное лицо, осуществляющее контрольное действие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Характеристики контрольного действия</w:t>
            </w:r>
          </w:p>
        </w:tc>
      </w:tr>
      <w:tr w:rsidR="00B5675F" w:rsidRPr="00E660AE" w:rsidTr="00E660AE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6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Метод контроля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Контрольное действие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Вид/Способ контроля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  <w:r w:rsidRPr="00E660AE">
              <w:t>Периодичность/ Срок выполнения контрольных действий</w:t>
            </w:r>
          </w:p>
        </w:tc>
      </w:tr>
      <w:tr w:rsidR="00B5675F" w:rsidRPr="00E660AE" w:rsidTr="00E660A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5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6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8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9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  <w:r w:rsidRPr="00E660AE">
              <w:t>10</w:t>
            </w:r>
          </w:p>
        </w:tc>
      </w:tr>
      <w:tr w:rsidR="00B5675F" w:rsidRPr="00E660AE" w:rsidTr="00E660AE">
        <w:tc>
          <w:tcPr>
            <w:tcW w:w="14743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II. (Наименование внутренней бюджетной процедуры)</w:t>
            </w:r>
          </w:p>
        </w:tc>
      </w:tr>
      <w:tr w:rsidR="00B5675F" w:rsidRPr="00E660AE" w:rsidTr="00E660AE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 xml:space="preserve">N </w:t>
            </w:r>
            <w:proofErr w:type="gramStart"/>
            <w:r w:rsidRPr="00E660AE">
              <w:t>п</w:t>
            </w:r>
            <w:proofErr w:type="gramEnd"/>
            <w:r w:rsidRPr="00E660AE">
              <w:t>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Процесс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Операция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Должностное лицо, ответственное за выполнение операции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Срок выполнения операции</w:t>
            </w:r>
          </w:p>
        </w:tc>
        <w:tc>
          <w:tcPr>
            <w:tcW w:w="16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Должностное лицо, осуществляющее контрольное действие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Характеристики контрольного действия</w:t>
            </w:r>
          </w:p>
        </w:tc>
      </w:tr>
      <w:tr w:rsidR="00B5675F" w:rsidRPr="00E660AE" w:rsidTr="00E660AE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6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Метод контроля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Контрольное действие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Вид/Способ контроля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E660AE" w:rsidRDefault="00B5675F" w:rsidP="003047E9">
            <w:pPr>
              <w:pStyle w:val="a5"/>
              <w:jc w:val="center"/>
            </w:pPr>
            <w:r w:rsidRPr="00E660AE">
              <w:t>Периодичность/ Срок выполнения контрольных действий</w:t>
            </w:r>
          </w:p>
        </w:tc>
      </w:tr>
    </w:tbl>
    <w:p w:rsidR="00E660AE" w:rsidRPr="00E660AE" w:rsidRDefault="000E01F1" w:rsidP="00E660AE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660AE" w:rsidRDefault="000E01F1" w:rsidP="000E01F1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E660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0E01F1" w:rsidRPr="00E660AE" w:rsidRDefault="000E01F1" w:rsidP="000E01F1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</w:t>
      </w:r>
      <w:r w:rsidR="00E660A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bookmarkStart w:id="0" w:name="_GoBack"/>
      <w:bookmarkEnd w:id="0"/>
      <w:r w:rsidR="00E66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О.П.Макарова</w:t>
      </w:r>
      <w:proofErr w:type="spellEnd"/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sectPr w:rsidR="008C47E3" w:rsidSect="00E660AE">
      <w:headerReference w:type="default" r:id="rId9"/>
      <w:pgSz w:w="16838" w:h="11906" w:orient="landscape"/>
      <w:pgMar w:top="709" w:right="678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7C" w:rsidRDefault="0073687C" w:rsidP="00E660AE">
      <w:r>
        <w:separator/>
      </w:r>
    </w:p>
  </w:endnote>
  <w:endnote w:type="continuationSeparator" w:id="0">
    <w:p w:rsidR="0073687C" w:rsidRDefault="0073687C" w:rsidP="00E6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7C" w:rsidRDefault="0073687C" w:rsidP="00E660AE">
      <w:r>
        <w:separator/>
      </w:r>
    </w:p>
  </w:footnote>
  <w:footnote w:type="continuationSeparator" w:id="0">
    <w:p w:rsidR="0073687C" w:rsidRDefault="0073687C" w:rsidP="00E66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078302"/>
      <w:docPartObj>
        <w:docPartGallery w:val="Page Numbers (Top of Page)"/>
        <w:docPartUnique/>
      </w:docPartObj>
    </w:sdtPr>
    <w:sdtContent>
      <w:p w:rsidR="00E660AE" w:rsidRDefault="00E660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660AE" w:rsidRDefault="00E660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5AFF"/>
    <w:rsid w:val="00066136"/>
    <w:rsid w:val="00070DF4"/>
    <w:rsid w:val="000E01F1"/>
    <w:rsid w:val="001E07BF"/>
    <w:rsid w:val="003D09DF"/>
    <w:rsid w:val="00433BFF"/>
    <w:rsid w:val="00433D50"/>
    <w:rsid w:val="00501F29"/>
    <w:rsid w:val="006D2CC3"/>
    <w:rsid w:val="00716AC6"/>
    <w:rsid w:val="0073687C"/>
    <w:rsid w:val="007A2250"/>
    <w:rsid w:val="007F2135"/>
    <w:rsid w:val="00893661"/>
    <w:rsid w:val="008C47E3"/>
    <w:rsid w:val="008D5AFF"/>
    <w:rsid w:val="00916095"/>
    <w:rsid w:val="009A0E1C"/>
    <w:rsid w:val="009D108F"/>
    <w:rsid w:val="00A07C75"/>
    <w:rsid w:val="00A21F77"/>
    <w:rsid w:val="00A95E9B"/>
    <w:rsid w:val="00B5675F"/>
    <w:rsid w:val="00C50F5C"/>
    <w:rsid w:val="00D5699B"/>
    <w:rsid w:val="00DB6C9B"/>
    <w:rsid w:val="00DE610B"/>
    <w:rsid w:val="00E511AF"/>
    <w:rsid w:val="00E660AE"/>
    <w:rsid w:val="00F620C8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67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675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67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675F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675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5675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5675F"/>
    <w:pPr>
      <w:ind w:firstLine="0"/>
      <w:jc w:val="left"/>
    </w:pPr>
  </w:style>
  <w:style w:type="paragraph" w:styleId="a8">
    <w:name w:val="No Spacing"/>
    <w:uiPriority w:val="1"/>
    <w:qFormat/>
    <w:rsid w:val="00E660AE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E660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60A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60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60AE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67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675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67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675F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675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5675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5675F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70365940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12012604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Nastya</cp:lastModifiedBy>
  <cp:revision>18</cp:revision>
  <dcterms:created xsi:type="dcterms:W3CDTF">2018-07-12T08:29:00Z</dcterms:created>
  <dcterms:modified xsi:type="dcterms:W3CDTF">2019-04-28T14:16:00Z</dcterms:modified>
</cp:coreProperties>
</file>