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70" w:rsidRDefault="00327A70" w:rsidP="00327A70">
      <w:pPr>
        <w:pStyle w:val="Heading"/>
        <w:ind w:left="1593" w:right="-1"/>
        <w:jc w:val="center"/>
        <w:rPr>
          <w:color w:val="000000"/>
          <w:sz w:val="28"/>
          <w:szCs w:val="28"/>
        </w:rPr>
      </w:pPr>
      <w:r>
        <w:rPr>
          <w:color w:val="000000"/>
          <w:sz w:val="28"/>
          <w:szCs w:val="28"/>
        </w:rPr>
        <w:t xml:space="preserve">                                          </w:t>
      </w:r>
      <w:r>
        <w:rPr>
          <w:color w:val="000000"/>
          <w:sz w:val="28"/>
          <w:szCs w:val="28"/>
        </w:rPr>
        <w:t xml:space="preserve">      </w:t>
      </w:r>
    </w:p>
    <w:p w:rsidR="00327A70" w:rsidRPr="00577408" w:rsidRDefault="00327A70" w:rsidP="00327A70">
      <w:pPr>
        <w:pStyle w:val="Heading"/>
        <w:ind w:left="1593" w:right="-1"/>
        <w:jc w:val="center"/>
        <w:rPr>
          <w:rFonts w:ascii="Times New Roman" w:hAnsi="Times New Roman"/>
          <w:b w:val="0"/>
          <w:bCs w:val="0"/>
          <w:color w:val="000000"/>
          <w:sz w:val="28"/>
          <w:szCs w:val="28"/>
        </w:rPr>
      </w:pPr>
      <w:r>
        <w:rPr>
          <w:color w:val="000000"/>
          <w:sz w:val="28"/>
          <w:szCs w:val="28"/>
        </w:rPr>
        <w:t xml:space="preserve">                                              </w:t>
      </w:r>
      <w:r w:rsidRPr="00577408">
        <w:rPr>
          <w:rFonts w:ascii="Times New Roman" w:hAnsi="Times New Roman"/>
          <w:b w:val="0"/>
          <w:bCs w:val="0"/>
          <w:color w:val="000000"/>
          <w:sz w:val="28"/>
          <w:szCs w:val="28"/>
        </w:rPr>
        <w:t>УТВЕРЖДЕН</w:t>
      </w:r>
    </w:p>
    <w:p w:rsidR="00327A70" w:rsidRPr="00577408" w:rsidRDefault="00327A70" w:rsidP="00327A70">
      <w:pPr>
        <w:pStyle w:val="a3"/>
        <w:ind w:left="1593"/>
        <w:jc w:val="center"/>
        <w:rPr>
          <w:bCs/>
          <w:color w:val="000000"/>
          <w:sz w:val="28"/>
          <w:szCs w:val="28"/>
        </w:rPr>
      </w:pPr>
      <w:r>
        <w:rPr>
          <w:bCs/>
          <w:color w:val="000000"/>
          <w:sz w:val="28"/>
          <w:szCs w:val="28"/>
        </w:rPr>
        <w:t xml:space="preserve">                                                  </w:t>
      </w:r>
      <w:r w:rsidRPr="00577408">
        <w:rPr>
          <w:bCs/>
          <w:color w:val="000000"/>
          <w:sz w:val="28"/>
          <w:szCs w:val="28"/>
        </w:rPr>
        <w:t xml:space="preserve">постановлением администрации </w:t>
      </w:r>
    </w:p>
    <w:p w:rsidR="00327A70" w:rsidRDefault="00327A70" w:rsidP="00327A70">
      <w:pPr>
        <w:pStyle w:val="a3"/>
        <w:ind w:left="1593"/>
        <w:jc w:val="center"/>
        <w:rPr>
          <w:color w:val="000000"/>
          <w:sz w:val="28"/>
          <w:szCs w:val="28"/>
        </w:rPr>
      </w:pPr>
      <w:r>
        <w:rPr>
          <w:color w:val="000000"/>
          <w:sz w:val="28"/>
          <w:szCs w:val="28"/>
        </w:rPr>
        <w:t xml:space="preserve">                                                     Запорожского сельского поселения </w:t>
      </w:r>
    </w:p>
    <w:p w:rsidR="00327A70" w:rsidRPr="000934CE" w:rsidRDefault="00327A70" w:rsidP="00327A70">
      <w:pPr>
        <w:pStyle w:val="a3"/>
        <w:ind w:left="1593"/>
        <w:jc w:val="center"/>
        <w:rPr>
          <w:color w:val="000000"/>
          <w:sz w:val="28"/>
          <w:szCs w:val="28"/>
        </w:rPr>
      </w:pPr>
      <w:r>
        <w:rPr>
          <w:color w:val="000000"/>
          <w:sz w:val="28"/>
          <w:szCs w:val="28"/>
        </w:rPr>
        <w:t xml:space="preserve">                                               Темрюкского района</w:t>
      </w:r>
    </w:p>
    <w:p w:rsidR="00327A70" w:rsidRDefault="00327A70" w:rsidP="00327A70">
      <w:pPr>
        <w:pStyle w:val="Heading"/>
        <w:ind w:left="1593" w:right="-1"/>
        <w:jc w:val="center"/>
        <w:rPr>
          <w:rFonts w:ascii="Times New Roman" w:hAnsi="Times New Roman"/>
          <w:b w:val="0"/>
          <w:bCs w:val="0"/>
          <w:i/>
          <w:color w:val="000000"/>
          <w:sz w:val="28"/>
          <w:szCs w:val="28"/>
          <w:u w:val="single"/>
        </w:rPr>
      </w:pPr>
      <w:r w:rsidRPr="00577408">
        <w:rPr>
          <w:rFonts w:ascii="Times New Roman" w:hAnsi="Times New Roman"/>
          <w:b w:val="0"/>
          <w:bCs w:val="0"/>
          <w:color w:val="000000"/>
          <w:sz w:val="28"/>
          <w:szCs w:val="28"/>
        </w:rPr>
        <w:t xml:space="preserve">     </w:t>
      </w:r>
      <w:r>
        <w:rPr>
          <w:rFonts w:ascii="Times New Roman" w:hAnsi="Times New Roman"/>
          <w:b w:val="0"/>
          <w:bCs w:val="0"/>
          <w:color w:val="000000"/>
          <w:sz w:val="28"/>
          <w:szCs w:val="28"/>
        </w:rPr>
        <w:t xml:space="preserve">                                         о</w:t>
      </w:r>
      <w:r w:rsidRPr="00577408">
        <w:rPr>
          <w:rFonts w:ascii="Times New Roman" w:hAnsi="Times New Roman"/>
          <w:b w:val="0"/>
          <w:bCs w:val="0"/>
          <w:color w:val="000000"/>
          <w:sz w:val="28"/>
          <w:szCs w:val="28"/>
        </w:rPr>
        <w:t>т</w:t>
      </w:r>
      <w:r>
        <w:rPr>
          <w:rFonts w:ascii="Times New Roman" w:hAnsi="Times New Roman"/>
          <w:b w:val="0"/>
          <w:bCs w:val="0"/>
          <w:color w:val="000000"/>
          <w:sz w:val="28"/>
          <w:szCs w:val="28"/>
        </w:rPr>
        <w:t xml:space="preserve">  </w:t>
      </w:r>
      <w:r w:rsidRPr="00EB6946">
        <w:rPr>
          <w:rFonts w:ascii="Times New Roman" w:hAnsi="Times New Roman"/>
          <w:b w:val="0"/>
          <w:bCs w:val="0"/>
          <w:i/>
          <w:color w:val="000000"/>
          <w:sz w:val="28"/>
          <w:szCs w:val="28"/>
          <w:u w:val="single"/>
        </w:rPr>
        <w:t>11.01.2019</w:t>
      </w:r>
      <w:r>
        <w:rPr>
          <w:rFonts w:ascii="Times New Roman" w:hAnsi="Times New Roman"/>
          <w:b w:val="0"/>
          <w:bCs w:val="0"/>
          <w:color w:val="000000"/>
          <w:sz w:val="28"/>
          <w:szCs w:val="28"/>
        </w:rPr>
        <w:t xml:space="preserve"> </w:t>
      </w:r>
      <w:r w:rsidRPr="00577408">
        <w:rPr>
          <w:rFonts w:ascii="Times New Roman" w:hAnsi="Times New Roman"/>
          <w:b w:val="0"/>
          <w:bCs w:val="0"/>
          <w:color w:val="000000"/>
          <w:sz w:val="28"/>
          <w:szCs w:val="28"/>
        </w:rPr>
        <w:t>№</w:t>
      </w:r>
      <w:r>
        <w:rPr>
          <w:rFonts w:ascii="Times New Roman" w:hAnsi="Times New Roman"/>
          <w:b w:val="0"/>
          <w:bCs w:val="0"/>
          <w:color w:val="000000"/>
          <w:sz w:val="28"/>
          <w:szCs w:val="28"/>
        </w:rPr>
        <w:t xml:space="preserve">  </w:t>
      </w:r>
      <w:r>
        <w:rPr>
          <w:rFonts w:ascii="Times New Roman" w:hAnsi="Times New Roman"/>
          <w:b w:val="0"/>
          <w:bCs w:val="0"/>
          <w:i/>
          <w:color w:val="000000"/>
          <w:sz w:val="28"/>
          <w:szCs w:val="28"/>
          <w:u w:val="single"/>
        </w:rPr>
        <w:t>01</w:t>
      </w:r>
    </w:p>
    <w:p w:rsidR="00327A70" w:rsidRDefault="00327A70" w:rsidP="00327A70">
      <w:pPr>
        <w:pStyle w:val="Heading"/>
        <w:ind w:left="1593" w:right="-1"/>
        <w:jc w:val="center"/>
        <w:rPr>
          <w:rFonts w:ascii="Times New Roman" w:hAnsi="Times New Roman"/>
          <w:b w:val="0"/>
          <w:bCs w:val="0"/>
          <w:i/>
          <w:color w:val="000000"/>
          <w:sz w:val="28"/>
          <w:szCs w:val="28"/>
          <w:u w:val="single"/>
        </w:rPr>
      </w:pPr>
    </w:p>
    <w:p w:rsidR="00327A70" w:rsidRPr="002E1360" w:rsidRDefault="00327A70" w:rsidP="00327A70">
      <w:pPr>
        <w:pStyle w:val="Heading"/>
        <w:ind w:left="1593" w:right="-1"/>
        <w:jc w:val="center"/>
        <w:rPr>
          <w:rFonts w:ascii="Times New Roman" w:hAnsi="Times New Roman"/>
          <w:b w:val="0"/>
          <w:bCs w:val="0"/>
          <w:color w:val="000000"/>
          <w:sz w:val="28"/>
          <w:szCs w:val="28"/>
        </w:rPr>
      </w:pPr>
    </w:p>
    <w:p w:rsidR="00327A70" w:rsidRDefault="00327A70" w:rsidP="00327A70">
      <w:pPr>
        <w:jc w:val="center"/>
        <w:rPr>
          <w:b/>
          <w:color w:val="000000"/>
          <w:sz w:val="28"/>
          <w:szCs w:val="28"/>
        </w:rPr>
      </w:pPr>
      <w:r>
        <w:rPr>
          <w:b/>
          <w:color w:val="000000"/>
          <w:sz w:val="28"/>
          <w:szCs w:val="28"/>
        </w:rPr>
        <w:t xml:space="preserve">ПОРЯДОК </w:t>
      </w:r>
    </w:p>
    <w:p w:rsidR="00327A70" w:rsidRDefault="00327A70" w:rsidP="00327A70">
      <w:pPr>
        <w:jc w:val="center"/>
        <w:rPr>
          <w:b/>
          <w:color w:val="000000"/>
          <w:sz w:val="28"/>
          <w:szCs w:val="28"/>
        </w:rPr>
      </w:pPr>
      <w:r>
        <w:rPr>
          <w:b/>
          <w:color w:val="000000"/>
          <w:sz w:val="28"/>
          <w:szCs w:val="28"/>
        </w:rPr>
        <w:t>отнесения земель, находящихся в муниципальной собственности Запорожского сельского поселения, к землям особо охраняемых территорий местного значения, их использования и охраны</w:t>
      </w:r>
    </w:p>
    <w:p w:rsidR="00327A70" w:rsidRDefault="00327A70" w:rsidP="00327A70">
      <w:pPr>
        <w:jc w:val="center"/>
        <w:rPr>
          <w:b/>
          <w:color w:val="000000"/>
          <w:sz w:val="28"/>
          <w:szCs w:val="28"/>
        </w:rPr>
      </w:pPr>
    </w:p>
    <w:p w:rsidR="00327A70" w:rsidRPr="002A54ED" w:rsidRDefault="00327A70" w:rsidP="00327A70">
      <w:pPr>
        <w:numPr>
          <w:ilvl w:val="0"/>
          <w:numId w:val="1"/>
        </w:numPr>
        <w:jc w:val="center"/>
        <w:rPr>
          <w:b/>
          <w:color w:val="000000"/>
          <w:sz w:val="28"/>
          <w:szCs w:val="28"/>
        </w:rPr>
      </w:pPr>
      <w:r w:rsidRPr="002A54ED">
        <w:rPr>
          <w:b/>
          <w:color w:val="000000"/>
          <w:sz w:val="28"/>
          <w:szCs w:val="28"/>
        </w:rPr>
        <w:t>Общее положение</w:t>
      </w:r>
    </w:p>
    <w:p w:rsidR="00327A70" w:rsidRPr="002A54ED" w:rsidRDefault="00327A70" w:rsidP="00327A70">
      <w:pPr>
        <w:jc w:val="center"/>
        <w:rPr>
          <w:b/>
          <w:color w:val="000000"/>
          <w:sz w:val="28"/>
          <w:szCs w:val="28"/>
        </w:rPr>
      </w:pPr>
    </w:p>
    <w:p w:rsidR="00327A70" w:rsidRDefault="00327A70" w:rsidP="00327A70">
      <w:pPr>
        <w:ind w:firstLine="851"/>
        <w:jc w:val="both"/>
        <w:rPr>
          <w:color w:val="000000"/>
          <w:sz w:val="28"/>
          <w:szCs w:val="28"/>
        </w:rPr>
      </w:pPr>
      <w:r>
        <w:rPr>
          <w:color w:val="000000"/>
          <w:sz w:val="28"/>
          <w:szCs w:val="28"/>
        </w:rPr>
        <w:t>1.1.</w:t>
      </w:r>
      <w:r>
        <w:rPr>
          <w:color w:val="000000"/>
          <w:sz w:val="28"/>
          <w:szCs w:val="28"/>
        </w:rPr>
        <w:tab/>
        <w:t>Настоящий Порядок отнесения земель,</w:t>
      </w:r>
      <w:r>
        <w:rPr>
          <w:b/>
          <w:color w:val="000000"/>
          <w:sz w:val="28"/>
          <w:szCs w:val="28"/>
        </w:rPr>
        <w:t xml:space="preserve"> </w:t>
      </w:r>
      <w:r>
        <w:rPr>
          <w:color w:val="000000"/>
          <w:sz w:val="28"/>
          <w:szCs w:val="28"/>
        </w:rPr>
        <w:t xml:space="preserve">находящихся в муниципальной собственности </w:t>
      </w:r>
      <w:r w:rsidRPr="00DE6084">
        <w:rPr>
          <w:color w:val="000000"/>
          <w:sz w:val="28"/>
          <w:szCs w:val="28"/>
        </w:rPr>
        <w:t xml:space="preserve">Запорожского </w:t>
      </w:r>
      <w:r>
        <w:rPr>
          <w:color w:val="000000"/>
          <w:sz w:val="28"/>
          <w:szCs w:val="28"/>
        </w:rPr>
        <w:t xml:space="preserve">сельского поселения Темрюкского района,  к землям особо охраняемых территорий местного значения, их использования и охраны (далее Порядок) устанавливает порядок отнесения земель, находящихся в муниципальной собственности </w:t>
      </w:r>
      <w:r w:rsidRPr="00DE6084">
        <w:rPr>
          <w:color w:val="000000"/>
          <w:sz w:val="28"/>
          <w:szCs w:val="28"/>
        </w:rPr>
        <w:t xml:space="preserve">Запорожского </w:t>
      </w:r>
      <w:r>
        <w:rPr>
          <w:color w:val="000000"/>
          <w:sz w:val="28"/>
          <w:szCs w:val="28"/>
        </w:rPr>
        <w:t xml:space="preserve">сельского поселения Темрюкского района, к землям особо охраняемых территорий, их использование и охрану. </w:t>
      </w:r>
    </w:p>
    <w:p w:rsidR="00327A70" w:rsidRDefault="00327A70" w:rsidP="00327A70">
      <w:pPr>
        <w:ind w:firstLine="851"/>
        <w:jc w:val="both"/>
        <w:rPr>
          <w:color w:val="000000"/>
          <w:sz w:val="28"/>
          <w:szCs w:val="28"/>
        </w:rPr>
      </w:pPr>
      <w:r>
        <w:rPr>
          <w:color w:val="000000"/>
          <w:sz w:val="28"/>
          <w:szCs w:val="28"/>
        </w:rPr>
        <w:t>1.2.</w:t>
      </w:r>
      <w:r>
        <w:rPr>
          <w:color w:val="000000"/>
          <w:sz w:val="28"/>
          <w:szCs w:val="28"/>
        </w:rPr>
        <w:tab/>
      </w:r>
      <w:proofErr w:type="gramStart"/>
      <w:r>
        <w:rPr>
          <w:color w:val="000000"/>
          <w:sz w:val="28"/>
          <w:szCs w:val="28"/>
        </w:rPr>
        <w:t xml:space="preserve">Порядок разработан </w:t>
      </w:r>
      <w:r>
        <w:rPr>
          <w:sz w:val="28"/>
          <w:szCs w:val="28"/>
        </w:rPr>
        <w:t>в</w:t>
      </w:r>
      <w:r w:rsidRPr="00E1500B">
        <w:rPr>
          <w:sz w:val="28"/>
          <w:szCs w:val="28"/>
        </w:rPr>
        <w:t xml:space="preserve"> соответствии с пунктом 4 статьи 94 Земельного кодекса Российской Федерации, Федеральным законом от 21 декабря 2004 года № 172-ФЗ «О переводе земель или земельных участков из одной категории в другую», Федеральным законом  от 14 марта 1995 года № 33-ФЗ «Об особо охраняемых природных территориях, Федеральным законом от 25 июня 2002 года № 73-Ф3 «Об объектах культурного наследия (памятниках истории и</w:t>
      </w:r>
      <w:proofErr w:type="gramEnd"/>
      <w:r w:rsidRPr="00E1500B">
        <w:rPr>
          <w:sz w:val="28"/>
          <w:szCs w:val="28"/>
        </w:rPr>
        <w:t xml:space="preserve"> </w:t>
      </w:r>
      <w:proofErr w:type="gramStart"/>
      <w:r w:rsidRPr="00E1500B">
        <w:rPr>
          <w:sz w:val="28"/>
          <w:szCs w:val="28"/>
        </w:rPr>
        <w:t>культуры) народов Российской Федерации»,</w:t>
      </w:r>
      <w:r w:rsidRPr="00E1500B">
        <w:rPr>
          <w:szCs w:val="28"/>
        </w:rPr>
        <w:t xml:space="preserve"> </w:t>
      </w:r>
      <w:r w:rsidRPr="00E1500B">
        <w:rPr>
          <w:sz w:val="28"/>
          <w:szCs w:val="28"/>
        </w:rPr>
        <w:t>Федеральным законом от 6 октября 2003 года № 131-ФЗ «Об общих принципах организации местного самоуправления в Российской Федерации», Законом Краснодарского края от 5 ноября 2002 года № 532-K3 «Об основах регулирования земельных отношений в Краснодарском крае», Законом Краснодарского края от 31 декабря 2003 года № 656-КЗ «Об особо охраняемых природных территориях Краснодарского края», Законом Краснодарского края от 19 июля</w:t>
      </w:r>
      <w:proofErr w:type="gramEnd"/>
      <w:r w:rsidRPr="00E1500B">
        <w:rPr>
          <w:sz w:val="28"/>
          <w:szCs w:val="28"/>
        </w:rPr>
        <w:t xml:space="preserve"> 2011 года № 2316-КЗ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w:t>
      </w:r>
      <w:r>
        <w:rPr>
          <w:sz w:val="28"/>
          <w:szCs w:val="28"/>
        </w:rPr>
        <w:t xml:space="preserve">и зонах их охраны», </w:t>
      </w:r>
      <w:r w:rsidRPr="00E1500B">
        <w:rPr>
          <w:sz w:val="28"/>
          <w:szCs w:val="28"/>
        </w:rPr>
        <w:t xml:space="preserve"> У</w:t>
      </w:r>
      <w:r>
        <w:rPr>
          <w:sz w:val="28"/>
          <w:szCs w:val="28"/>
        </w:rPr>
        <w:t>ставом</w:t>
      </w:r>
      <w:r w:rsidRPr="00E1500B">
        <w:rPr>
          <w:sz w:val="28"/>
          <w:szCs w:val="28"/>
        </w:rPr>
        <w:t xml:space="preserve"> Запорожского с сельского поселения Темрюкского района</w:t>
      </w:r>
      <w:r>
        <w:rPr>
          <w:sz w:val="28"/>
          <w:szCs w:val="28"/>
        </w:rPr>
        <w:t>.</w:t>
      </w:r>
      <w:r>
        <w:rPr>
          <w:color w:val="000000"/>
          <w:sz w:val="28"/>
          <w:szCs w:val="28"/>
        </w:rPr>
        <w:t xml:space="preserve"> </w:t>
      </w:r>
    </w:p>
    <w:p w:rsidR="00327A70" w:rsidRDefault="00327A70" w:rsidP="00327A70">
      <w:pPr>
        <w:ind w:firstLine="851"/>
        <w:rPr>
          <w:color w:val="000000"/>
          <w:sz w:val="28"/>
          <w:szCs w:val="28"/>
        </w:rPr>
      </w:pPr>
      <w:r>
        <w:rPr>
          <w:color w:val="000000"/>
          <w:sz w:val="28"/>
          <w:szCs w:val="28"/>
        </w:rPr>
        <w:t>1.3.</w:t>
      </w:r>
      <w:r>
        <w:rPr>
          <w:color w:val="000000"/>
          <w:sz w:val="28"/>
          <w:szCs w:val="28"/>
        </w:rPr>
        <w:tab/>
        <w:t>Настоящий порядок разработан в целях обеспечения сохранности земель особо охраняемых территорий</w:t>
      </w:r>
    </w:p>
    <w:p w:rsidR="00327A70" w:rsidRDefault="00327A70" w:rsidP="00327A70">
      <w:pPr>
        <w:ind w:firstLine="851"/>
        <w:rPr>
          <w:color w:val="000000"/>
          <w:sz w:val="28"/>
          <w:szCs w:val="28"/>
        </w:rPr>
      </w:pPr>
      <w:r>
        <w:rPr>
          <w:color w:val="000000"/>
          <w:sz w:val="28"/>
          <w:szCs w:val="28"/>
        </w:rPr>
        <w:t>1.4.</w:t>
      </w:r>
      <w:r>
        <w:rPr>
          <w:color w:val="000000"/>
          <w:sz w:val="28"/>
          <w:szCs w:val="28"/>
        </w:rPr>
        <w:tab/>
        <w:t>К землям особо охраняемых территорий местного значения относятся земли:</w:t>
      </w:r>
    </w:p>
    <w:p w:rsidR="00327A70" w:rsidRDefault="00327A70" w:rsidP="00327A70">
      <w:pPr>
        <w:ind w:firstLine="851"/>
        <w:rPr>
          <w:color w:val="000000"/>
          <w:sz w:val="28"/>
          <w:szCs w:val="28"/>
        </w:rPr>
      </w:pPr>
      <w:r>
        <w:rPr>
          <w:color w:val="000000"/>
          <w:sz w:val="28"/>
          <w:szCs w:val="28"/>
        </w:rPr>
        <w:t>1) особо охраняемых природных территорий</w:t>
      </w:r>
    </w:p>
    <w:p w:rsidR="00327A70" w:rsidRDefault="00327A70" w:rsidP="00327A70">
      <w:pPr>
        <w:ind w:firstLine="851"/>
        <w:rPr>
          <w:color w:val="000000"/>
          <w:sz w:val="28"/>
          <w:szCs w:val="28"/>
        </w:rPr>
      </w:pPr>
      <w:r>
        <w:rPr>
          <w:color w:val="000000"/>
          <w:sz w:val="28"/>
          <w:szCs w:val="28"/>
        </w:rPr>
        <w:t>2) природоохранного назначения;</w:t>
      </w:r>
    </w:p>
    <w:p w:rsidR="00327A70" w:rsidRDefault="00327A70" w:rsidP="00327A70">
      <w:pPr>
        <w:ind w:firstLine="851"/>
        <w:rPr>
          <w:color w:val="000000"/>
          <w:sz w:val="28"/>
          <w:szCs w:val="28"/>
        </w:rPr>
      </w:pPr>
      <w:r>
        <w:rPr>
          <w:color w:val="000000"/>
          <w:sz w:val="28"/>
          <w:szCs w:val="28"/>
        </w:rPr>
        <w:t>3) рекреационного назначения;</w:t>
      </w:r>
    </w:p>
    <w:p w:rsidR="00327A70" w:rsidRDefault="00327A70" w:rsidP="00327A70">
      <w:pPr>
        <w:ind w:firstLine="851"/>
        <w:rPr>
          <w:color w:val="000000"/>
          <w:sz w:val="28"/>
          <w:szCs w:val="28"/>
        </w:rPr>
      </w:pPr>
      <w:r>
        <w:rPr>
          <w:color w:val="000000"/>
          <w:sz w:val="28"/>
          <w:szCs w:val="28"/>
        </w:rPr>
        <w:t>4) историко-культурного назначения;</w:t>
      </w:r>
    </w:p>
    <w:p w:rsidR="00327A70" w:rsidRDefault="00327A70" w:rsidP="00327A70">
      <w:pPr>
        <w:ind w:firstLine="851"/>
        <w:rPr>
          <w:color w:val="000000"/>
          <w:sz w:val="28"/>
          <w:szCs w:val="28"/>
        </w:rPr>
      </w:pPr>
      <w:r>
        <w:rPr>
          <w:color w:val="000000"/>
          <w:sz w:val="28"/>
          <w:szCs w:val="28"/>
        </w:rPr>
        <w:lastRenderedPageBreak/>
        <w:t>5) особо ценные земли.</w:t>
      </w:r>
    </w:p>
    <w:p w:rsidR="00327A70" w:rsidRDefault="00327A70" w:rsidP="00327A70">
      <w:pPr>
        <w:ind w:firstLine="851"/>
        <w:jc w:val="both"/>
        <w:rPr>
          <w:color w:val="000000"/>
          <w:sz w:val="28"/>
          <w:szCs w:val="28"/>
        </w:rPr>
      </w:pPr>
      <w:r>
        <w:rPr>
          <w:color w:val="000000"/>
          <w:sz w:val="28"/>
          <w:szCs w:val="28"/>
        </w:rPr>
        <w:t>1.4.1.</w:t>
      </w:r>
      <w:r>
        <w:rPr>
          <w:color w:val="000000"/>
          <w:sz w:val="28"/>
          <w:szCs w:val="28"/>
        </w:rPr>
        <w:tab/>
        <w:t xml:space="preserve">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дендрологических парков, ботанических садов. </w:t>
      </w:r>
    </w:p>
    <w:p w:rsidR="00327A70" w:rsidRDefault="00327A70" w:rsidP="00327A70">
      <w:pPr>
        <w:ind w:firstLine="851"/>
        <w:jc w:val="both"/>
        <w:rPr>
          <w:color w:val="FF0000"/>
          <w:sz w:val="28"/>
          <w:szCs w:val="28"/>
        </w:rPr>
      </w:pPr>
      <w:r>
        <w:rPr>
          <w:color w:val="000000"/>
          <w:sz w:val="28"/>
          <w:szCs w:val="28"/>
        </w:rPr>
        <w:t>1.4.2.</w:t>
      </w:r>
      <w:r>
        <w:rPr>
          <w:color w:val="000000"/>
          <w:sz w:val="28"/>
          <w:szCs w:val="28"/>
        </w:rPr>
        <w:tab/>
      </w:r>
      <w:proofErr w:type="gramStart"/>
      <w:r>
        <w:rPr>
          <w:color w:val="000000"/>
          <w:sz w:val="28"/>
          <w:szCs w:val="28"/>
        </w:rPr>
        <w:t>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w:t>
      </w:r>
      <w:proofErr w:type="gramEnd"/>
    </w:p>
    <w:p w:rsidR="00327A70" w:rsidRPr="00327A70" w:rsidRDefault="00327A70" w:rsidP="00327A70">
      <w:pPr>
        <w:pStyle w:val="2"/>
        <w:shd w:val="clear" w:color="auto" w:fill="auto"/>
        <w:spacing w:line="240" w:lineRule="auto"/>
        <w:ind w:right="40" w:firstLine="851"/>
        <w:rPr>
          <w:color w:val="000000"/>
          <w:sz w:val="28"/>
          <w:szCs w:val="28"/>
          <w:shd w:val="clear" w:color="auto" w:fill="FFFFFF"/>
        </w:rPr>
      </w:pPr>
      <w:r>
        <w:rPr>
          <w:color w:val="000000"/>
          <w:sz w:val="28"/>
          <w:szCs w:val="28"/>
        </w:rPr>
        <w:t>1.4.3.</w:t>
      </w:r>
      <w:r>
        <w:rPr>
          <w:color w:val="000000"/>
          <w:sz w:val="28"/>
          <w:szCs w:val="28"/>
        </w:rPr>
        <w:tab/>
        <w:t xml:space="preserve">   </w:t>
      </w:r>
      <w:r>
        <w:rPr>
          <w:rStyle w:val="1"/>
          <w:color w:val="000000"/>
          <w:sz w:val="28"/>
          <w:szCs w:val="28"/>
        </w:rPr>
        <w:t>К землям рекреационного назначения относятся земли,</w:t>
      </w:r>
      <w:r>
        <w:rPr>
          <w:rStyle w:val="1"/>
          <w:color w:val="000000"/>
          <w:sz w:val="28"/>
          <w:szCs w:val="28"/>
        </w:rPr>
        <w:br/>
        <w:t>предназначенные и используемые для организации отдыха, туризма,</w:t>
      </w:r>
      <w:r>
        <w:rPr>
          <w:rStyle w:val="1"/>
          <w:color w:val="000000"/>
          <w:sz w:val="28"/>
          <w:szCs w:val="28"/>
        </w:rPr>
        <w:br/>
        <w:t>физкультурно-оздоровительной и с</w:t>
      </w:r>
      <w:r>
        <w:rPr>
          <w:rStyle w:val="1"/>
          <w:color w:val="000000"/>
          <w:sz w:val="28"/>
          <w:szCs w:val="28"/>
        </w:rPr>
        <w:t xml:space="preserve">портивной деятельности граждан. </w:t>
      </w:r>
      <w:r>
        <w:rPr>
          <w:rStyle w:val="1"/>
          <w:color w:val="000000"/>
          <w:sz w:val="28"/>
          <w:szCs w:val="28"/>
        </w:rPr>
        <w:t>В состав земель рекреационного назначения входят земельные участки, на которых находятся дома отдыха, пансионаты, кемпинги, объекты</w:t>
      </w:r>
      <w:r>
        <w:rPr>
          <w:rStyle w:val="1"/>
          <w:color w:val="000000"/>
          <w:sz w:val="28"/>
          <w:szCs w:val="28"/>
        </w:rPr>
        <w:br/>
        <w:t>физической культуры и спорта, туристические базы, стационарные и</w:t>
      </w:r>
      <w:r>
        <w:rPr>
          <w:rStyle w:val="1"/>
          <w:color w:val="000000"/>
          <w:sz w:val="28"/>
          <w:szCs w:val="28"/>
        </w:rPr>
        <w:br/>
        <w:t>палаточные туристско-оздоровительные лагеря, дома рыболовов и охотника,</w:t>
      </w:r>
      <w:r>
        <w:rPr>
          <w:rStyle w:val="1"/>
          <w:color w:val="000000"/>
          <w:sz w:val="28"/>
          <w:szCs w:val="28"/>
        </w:rPr>
        <w:br/>
        <w:t>детские туристические станции, туристские парки, лесопарки,                   учебно-туристические тропы, трассы, детские и спортивные лагеря, другие</w:t>
      </w:r>
      <w:r>
        <w:rPr>
          <w:rStyle w:val="1"/>
          <w:color w:val="000000"/>
          <w:sz w:val="28"/>
          <w:szCs w:val="28"/>
        </w:rPr>
        <w:br/>
        <w:t>аналогичные объекты.</w:t>
      </w:r>
    </w:p>
    <w:p w:rsidR="00327A70" w:rsidRDefault="00327A70" w:rsidP="00327A70">
      <w:pPr>
        <w:ind w:firstLine="851"/>
        <w:jc w:val="both"/>
        <w:rPr>
          <w:color w:val="000000"/>
          <w:sz w:val="28"/>
          <w:szCs w:val="28"/>
        </w:rPr>
      </w:pPr>
      <w:r>
        <w:rPr>
          <w:sz w:val="28"/>
          <w:szCs w:val="28"/>
        </w:rPr>
        <w:t>1.4.4.</w:t>
      </w:r>
      <w:r>
        <w:rPr>
          <w:sz w:val="28"/>
          <w:szCs w:val="28"/>
        </w:rPr>
        <w:tab/>
      </w:r>
      <w:r>
        <w:rPr>
          <w:rStyle w:val="1"/>
          <w:color w:val="000000"/>
          <w:sz w:val="28"/>
          <w:szCs w:val="28"/>
        </w:rPr>
        <w:t>К землям историко-культурного назначения относятся земли</w:t>
      </w:r>
      <w:r>
        <w:rPr>
          <w:rStyle w:val="1"/>
          <w:color w:val="000000"/>
          <w:sz w:val="28"/>
          <w:szCs w:val="28"/>
        </w:rPr>
        <w:br/>
        <w:t>объектов культурного наследия народов Российской Федерации (памятники</w:t>
      </w:r>
      <w:r>
        <w:rPr>
          <w:rStyle w:val="1"/>
          <w:color w:val="000000"/>
          <w:sz w:val="28"/>
          <w:szCs w:val="28"/>
        </w:rPr>
        <w:br/>
        <w:t>истории и культуры) в том числе объектов археологического наследия,</w:t>
      </w:r>
      <w:r>
        <w:rPr>
          <w:rStyle w:val="1"/>
          <w:color w:val="000000"/>
          <w:sz w:val="28"/>
          <w:szCs w:val="28"/>
        </w:rPr>
        <w:br/>
        <w:t>достопримечательных мест, в том числе мест бытования исторических</w:t>
      </w:r>
      <w:r>
        <w:rPr>
          <w:rStyle w:val="1"/>
          <w:color w:val="000000"/>
          <w:sz w:val="28"/>
          <w:szCs w:val="28"/>
        </w:rPr>
        <w:br/>
        <w:t>промыслов, производств и ремесел, военных и гражданских захоронений.</w:t>
      </w:r>
    </w:p>
    <w:p w:rsidR="00327A70" w:rsidRDefault="00327A70" w:rsidP="00327A70">
      <w:pPr>
        <w:ind w:firstLine="851"/>
        <w:jc w:val="both"/>
        <w:rPr>
          <w:rStyle w:val="1"/>
          <w:color w:val="000000"/>
          <w:sz w:val="28"/>
          <w:szCs w:val="28"/>
        </w:rPr>
      </w:pPr>
      <w:r>
        <w:rPr>
          <w:color w:val="000000"/>
          <w:sz w:val="28"/>
          <w:szCs w:val="28"/>
        </w:rPr>
        <w:t>1.4.5.</w:t>
      </w:r>
      <w:r>
        <w:rPr>
          <w:color w:val="000000"/>
          <w:sz w:val="28"/>
          <w:szCs w:val="28"/>
        </w:rPr>
        <w:t xml:space="preserve"> </w:t>
      </w:r>
      <w:r>
        <w:rPr>
          <w:rStyle w:val="1"/>
          <w:color w:val="000000"/>
          <w:sz w:val="28"/>
          <w:szCs w:val="28"/>
        </w:rPr>
        <w:t>Основанием отнесения земель, находящихся в муниципальной</w:t>
      </w:r>
      <w:r>
        <w:rPr>
          <w:rStyle w:val="1"/>
          <w:color w:val="000000"/>
          <w:sz w:val="28"/>
          <w:szCs w:val="28"/>
        </w:rPr>
        <w:br/>
        <w:t xml:space="preserve">собственности Запорожского сельского поселения Темрюкского района, к землям особо охраняемых территорий местного значения является нахождение на </w:t>
      </w:r>
      <w:r>
        <w:rPr>
          <w:rStyle w:val="115pt0pt"/>
          <w:color w:val="000000"/>
          <w:sz w:val="28"/>
          <w:szCs w:val="28"/>
        </w:rPr>
        <w:t xml:space="preserve">данных </w:t>
      </w:r>
      <w:r>
        <w:rPr>
          <w:rStyle w:val="1"/>
          <w:color w:val="000000"/>
          <w:sz w:val="28"/>
          <w:szCs w:val="28"/>
        </w:rPr>
        <w:t>землях природных комплексов и объектов, имеющих особое природоохранное, научное, историко-культурное, эстетическое, рекреационное, оздоровительное и иное ценное значение.</w:t>
      </w:r>
    </w:p>
    <w:p w:rsidR="00327A70" w:rsidRPr="007E07D4" w:rsidRDefault="00327A70" w:rsidP="00327A70">
      <w:pPr>
        <w:ind w:firstLine="851"/>
        <w:jc w:val="both"/>
        <w:rPr>
          <w:color w:val="000000"/>
          <w:spacing w:val="-1"/>
          <w:sz w:val="28"/>
          <w:szCs w:val="28"/>
          <w:shd w:val="clear" w:color="auto" w:fill="FFFFFF"/>
        </w:rPr>
      </w:pPr>
    </w:p>
    <w:p w:rsidR="00327A70" w:rsidRDefault="00327A70" w:rsidP="00327A70">
      <w:pPr>
        <w:ind w:firstLine="540"/>
        <w:jc w:val="both"/>
      </w:pPr>
    </w:p>
    <w:p w:rsidR="00327A70" w:rsidRPr="00EB6946" w:rsidRDefault="00327A70" w:rsidP="00327A70">
      <w:pPr>
        <w:pStyle w:val="2"/>
        <w:numPr>
          <w:ilvl w:val="0"/>
          <w:numId w:val="1"/>
        </w:numPr>
        <w:shd w:val="clear" w:color="auto" w:fill="auto"/>
        <w:tabs>
          <w:tab w:val="left" w:pos="709"/>
        </w:tabs>
        <w:spacing w:after="248" w:line="240" w:lineRule="auto"/>
        <w:ind w:right="380"/>
        <w:jc w:val="center"/>
        <w:rPr>
          <w:rStyle w:val="1"/>
          <w:b/>
        </w:rPr>
      </w:pPr>
      <w:r w:rsidRPr="002A54ED">
        <w:rPr>
          <w:rStyle w:val="1"/>
          <w:b/>
          <w:color w:val="000000"/>
          <w:sz w:val="28"/>
          <w:szCs w:val="28"/>
        </w:rPr>
        <w:t>Порядок отнесения земельных участков, находящихся</w:t>
      </w:r>
      <w:r w:rsidRPr="002A54ED">
        <w:rPr>
          <w:rStyle w:val="1"/>
          <w:b/>
          <w:color w:val="000000"/>
          <w:sz w:val="28"/>
          <w:szCs w:val="28"/>
        </w:rPr>
        <w:br/>
        <w:t>в муниципальной собственности Запорожского сельского поселения Темрюкского района, к землям особо охраняемых территорий местного значения</w:t>
      </w:r>
    </w:p>
    <w:p w:rsidR="00327A70" w:rsidRPr="002A54ED" w:rsidRDefault="00327A70" w:rsidP="00327A70">
      <w:pPr>
        <w:pStyle w:val="2"/>
        <w:shd w:val="clear" w:color="auto" w:fill="auto"/>
        <w:tabs>
          <w:tab w:val="left" w:pos="709"/>
        </w:tabs>
        <w:spacing w:after="248" w:line="240" w:lineRule="auto"/>
        <w:ind w:left="720" w:right="380" w:firstLine="0"/>
        <w:rPr>
          <w:b/>
        </w:rPr>
      </w:pPr>
    </w:p>
    <w:p w:rsidR="00327A70" w:rsidRDefault="00327A70" w:rsidP="00327A70">
      <w:pPr>
        <w:pStyle w:val="2"/>
        <w:shd w:val="clear" w:color="auto" w:fill="auto"/>
        <w:tabs>
          <w:tab w:val="left" w:pos="0"/>
        </w:tabs>
        <w:spacing w:line="240" w:lineRule="auto"/>
        <w:ind w:right="40" w:firstLine="851"/>
        <w:rPr>
          <w:rStyle w:val="1"/>
          <w:color w:val="000000"/>
          <w:sz w:val="28"/>
          <w:szCs w:val="28"/>
        </w:rPr>
      </w:pPr>
      <w:r>
        <w:rPr>
          <w:color w:val="000000"/>
          <w:sz w:val="28"/>
          <w:szCs w:val="28"/>
        </w:rPr>
        <w:t xml:space="preserve">2.1.  </w:t>
      </w:r>
      <w:r>
        <w:rPr>
          <w:rStyle w:val="1"/>
          <w:color w:val="000000"/>
          <w:sz w:val="28"/>
          <w:szCs w:val="28"/>
        </w:rPr>
        <w:t>Решение об отнесении земель, находящихся в муниципальной</w:t>
      </w:r>
      <w:r>
        <w:rPr>
          <w:rStyle w:val="1"/>
          <w:color w:val="000000"/>
          <w:sz w:val="28"/>
          <w:szCs w:val="28"/>
        </w:rPr>
        <w:br/>
        <w:t>собственности Запорожского сельского поселения Темрюкского района, к землям особо охраняемых территорий местного значения принимает Совет Запорожского сельского поселения Темрюкского района</w:t>
      </w:r>
    </w:p>
    <w:p w:rsidR="00327A70" w:rsidRDefault="00327A70" w:rsidP="00327A70">
      <w:pPr>
        <w:pStyle w:val="2"/>
        <w:shd w:val="clear" w:color="auto" w:fill="auto"/>
        <w:tabs>
          <w:tab w:val="left" w:pos="0"/>
        </w:tabs>
        <w:spacing w:line="240" w:lineRule="auto"/>
        <w:ind w:right="40" w:firstLine="851"/>
        <w:rPr>
          <w:rStyle w:val="1"/>
          <w:color w:val="000000"/>
          <w:sz w:val="28"/>
          <w:szCs w:val="28"/>
        </w:rPr>
      </w:pPr>
      <w:r>
        <w:rPr>
          <w:rStyle w:val="1"/>
          <w:color w:val="000000"/>
          <w:sz w:val="28"/>
          <w:szCs w:val="28"/>
        </w:rPr>
        <w:t>2.2. Проект решения об отнесении земель, находящихся в</w:t>
      </w:r>
      <w:r>
        <w:rPr>
          <w:rStyle w:val="1"/>
          <w:color w:val="000000"/>
          <w:sz w:val="28"/>
          <w:szCs w:val="28"/>
        </w:rPr>
        <w:br/>
        <w:t xml:space="preserve">муниципальной собственности Запорожского сельского поселения </w:t>
      </w:r>
      <w:r>
        <w:rPr>
          <w:rStyle w:val="1"/>
          <w:color w:val="000000"/>
          <w:sz w:val="28"/>
          <w:szCs w:val="28"/>
        </w:rPr>
        <w:lastRenderedPageBreak/>
        <w:t>Темрюкского района, к землям особо охраняемых территорий местного значения подготавливается отделом земельных и имущественных отношений: администрации Запорожского сельского поселения Темрюкского района и должен содержать:</w:t>
      </w:r>
    </w:p>
    <w:p w:rsidR="00327A70" w:rsidRDefault="00327A70" w:rsidP="00327A70">
      <w:pPr>
        <w:pStyle w:val="2"/>
        <w:numPr>
          <w:ilvl w:val="0"/>
          <w:numId w:val="2"/>
        </w:numPr>
        <w:shd w:val="clear" w:color="auto" w:fill="auto"/>
        <w:tabs>
          <w:tab w:val="left" w:pos="1019"/>
        </w:tabs>
        <w:spacing w:line="240" w:lineRule="auto"/>
        <w:ind w:left="40" w:right="40" w:firstLine="800"/>
        <w:rPr>
          <w:rStyle w:val="1"/>
          <w:color w:val="000000"/>
          <w:sz w:val="28"/>
          <w:szCs w:val="28"/>
        </w:rPr>
      </w:pPr>
      <w:r>
        <w:rPr>
          <w:rStyle w:val="1"/>
          <w:color w:val="000000"/>
          <w:sz w:val="28"/>
          <w:szCs w:val="28"/>
        </w:rPr>
        <w:t>обоснование необходимости отнесения каждого земельного участка к особо охраняемым территориям местного значения;</w:t>
      </w:r>
    </w:p>
    <w:p w:rsidR="00327A70" w:rsidRDefault="00327A70" w:rsidP="00327A70">
      <w:pPr>
        <w:pStyle w:val="2"/>
        <w:numPr>
          <w:ilvl w:val="0"/>
          <w:numId w:val="2"/>
        </w:numPr>
        <w:shd w:val="clear" w:color="auto" w:fill="auto"/>
        <w:tabs>
          <w:tab w:val="left" w:pos="981"/>
        </w:tabs>
        <w:spacing w:line="240" w:lineRule="auto"/>
        <w:ind w:left="40" w:right="40" w:firstLine="800"/>
        <w:rPr>
          <w:rStyle w:val="1"/>
          <w:color w:val="000000"/>
          <w:sz w:val="28"/>
          <w:szCs w:val="28"/>
        </w:rPr>
      </w:pPr>
      <w:r>
        <w:rPr>
          <w:rStyle w:val="1"/>
          <w:color w:val="000000"/>
          <w:sz w:val="28"/>
          <w:szCs w:val="28"/>
        </w:rPr>
        <w:t>сведения о местонахождении, кадастровом номере, площади, категории особо охраняемой территории местного значения;</w:t>
      </w:r>
    </w:p>
    <w:p w:rsidR="00327A70" w:rsidRDefault="00327A70" w:rsidP="00327A70">
      <w:pPr>
        <w:pStyle w:val="2"/>
        <w:numPr>
          <w:ilvl w:val="0"/>
          <w:numId w:val="2"/>
        </w:numPr>
        <w:shd w:val="clear" w:color="auto" w:fill="auto"/>
        <w:tabs>
          <w:tab w:val="left" w:pos="1130"/>
        </w:tabs>
        <w:spacing w:line="240" w:lineRule="auto"/>
        <w:ind w:left="40" w:right="40" w:firstLine="800"/>
        <w:rPr>
          <w:rStyle w:val="1"/>
          <w:color w:val="000000"/>
          <w:sz w:val="28"/>
          <w:szCs w:val="28"/>
        </w:rPr>
      </w:pPr>
      <w:r>
        <w:rPr>
          <w:rStyle w:val="1"/>
          <w:color w:val="000000"/>
          <w:sz w:val="28"/>
          <w:szCs w:val="28"/>
        </w:rPr>
        <w:t>режим охраны и использования особо охраняемой территории</w:t>
      </w:r>
      <w:r>
        <w:rPr>
          <w:rStyle w:val="1"/>
          <w:color w:val="000000"/>
          <w:sz w:val="28"/>
          <w:szCs w:val="28"/>
        </w:rPr>
        <w:br/>
        <w:t>местного значения.</w:t>
      </w:r>
    </w:p>
    <w:p w:rsidR="00327A70" w:rsidRDefault="00327A70" w:rsidP="00327A70">
      <w:pPr>
        <w:pStyle w:val="2"/>
        <w:shd w:val="clear" w:color="auto" w:fill="auto"/>
        <w:tabs>
          <w:tab w:val="left" w:pos="0"/>
        </w:tabs>
        <w:spacing w:line="240" w:lineRule="auto"/>
        <w:ind w:right="40" w:firstLine="851"/>
        <w:rPr>
          <w:rStyle w:val="1"/>
          <w:color w:val="000000"/>
          <w:sz w:val="28"/>
          <w:szCs w:val="28"/>
        </w:rPr>
      </w:pPr>
      <w:r>
        <w:rPr>
          <w:rStyle w:val="1"/>
          <w:color w:val="000000"/>
          <w:sz w:val="28"/>
          <w:szCs w:val="28"/>
        </w:rPr>
        <w:t xml:space="preserve"> 2.3. Настоящий порядок отнесения земель, находящихся в муниципальной собственности Запорожского сельского поселения Темрюкского района, к землям особо охраняемых территорий местного значения, их использования и охраны является основанием для перевода земель из одной категории в другую в порядке, установленном законодательством Российской Федерации и внесения изменений </w:t>
      </w:r>
      <w:r>
        <w:rPr>
          <w:rStyle w:val="0pt"/>
          <w:color w:val="000000"/>
          <w:sz w:val="28"/>
          <w:szCs w:val="28"/>
        </w:rPr>
        <w:t xml:space="preserve">в </w:t>
      </w:r>
      <w:r>
        <w:rPr>
          <w:rStyle w:val="1"/>
          <w:color w:val="000000"/>
          <w:sz w:val="28"/>
          <w:szCs w:val="28"/>
        </w:rPr>
        <w:t>сведения кадастрового учета.</w:t>
      </w:r>
    </w:p>
    <w:p w:rsidR="00327A70" w:rsidRPr="00327A70" w:rsidRDefault="00327A70" w:rsidP="00327A70">
      <w:pPr>
        <w:pStyle w:val="2"/>
        <w:shd w:val="clear" w:color="auto" w:fill="auto"/>
        <w:tabs>
          <w:tab w:val="left" w:pos="1560"/>
        </w:tabs>
        <w:spacing w:after="225" w:line="240" w:lineRule="auto"/>
        <w:ind w:right="20" w:firstLine="851"/>
        <w:rPr>
          <w:rStyle w:val="1"/>
          <w:rFonts w:eastAsia="Calibri"/>
          <w:color w:val="auto"/>
          <w:sz w:val="28"/>
          <w:szCs w:val="28"/>
          <w:shd w:val="clear" w:color="auto" w:fill="auto"/>
        </w:rPr>
      </w:pPr>
      <w:r>
        <w:rPr>
          <w:rStyle w:val="1"/>
          <w:color w:val="000000"/>
          <w:sz w:val="28"/>
          <w:szCs w:val="28"/>
        </w:rPr>
        <w:t xml:space="preserve">  </w:t>
      </w:r>
      <w:r>
        <w:rPr>
          <w:rStyle w:val="1"/>
          <w:color w:val="000000"/>
          <w:sz w:val="28"/>
          <w:szCs w:val="28"/>
        </w:rPr>
        <w:t xml:space="preserve">2.4.  </w:t>
      </w:r>
      <w:proofErr w:type="gramStart"/>
      <w:r>
        <w:rPr>
          <w:rStyle w:val="1"/>
          <w:color w:val="000000"/>
          <w:sz w:val="28"/>
          <w:szCs w:val="28"/>
        </w:rPr>
        <w:t>По</w:t>
      </w:r>
      <w:r w:rsidRPr="0012399E">
        <w:rPr>
          <w:rFonts w:eastAsia="Calibri"/>
          <w:sz w:val="28"/>
          <w:szCs w:val="28"/>
        </w:rPr>
        <w:t>становление</w:t>
      </w:r>
      <w:r>
        <w:rPr>
          <w:rFonts w:eastAsia="Calibri"/>
          <w:sz w:val="28"/>
          <w:szCs w:val="28"/>
        </w:rPr>
        <w:t xml:space="preserve"> </w:t>
      </w:r>
      <w:r>
        <w:rPr>
          <w:rStyle w:val="1"/>
          <w:color w:val="000000"/>
          <w:sz w:val="28"/>
          <w:szCs w:val="28"/>
        </w:rPr>
        <w:t>об отнесении земе</w:t>
      </w:r>
      <w:r>
        <w:rPr>
          <w:rStyle w:val="1"/>
          <w:color w:val="000000"/>
          <w:sz w:val="28"/>
          <w:szCs w:val="28"/>
        </w:rPr>
        <w:t xml:space="preserve">ль, находящихся в муниципальной </w:t>
      </w:r>
      <w:r>
        <w:rPr>
          <w:rStyle w:val="1"/>
          <w:color w:val="000000"/>
          <w:sz w:val="28"/>
          <w:szCs w:val="28"/>
        </w:rPr>
        <w:t>собственности Запорожского сельского поселения Темрюкского района, к землям особо охраняемых территорий местного значения подлежит обязательному</w:t>
      </w:r>
      <w:r w:rsidRPr="00727896">
        <w:rPr>
          <w:rFonts w:eastAsia="Calibri"/>
          <w:sz w:val="28"/>
          <w:szCs w:val="28"/>
        </w:rPr>
        <w:t xml:space="preserve"> </w:t>
      </w:r>
      <w:r w:rsidRPr="0012399E">
        <w:rPr>
          <w:rFonts w:eastAsia="Calibri"/>
          <w:sz w:val="28"/>
          <w:szCs w:val="28"/>
        </w:rPr>
        <w:t>официально</w:t>
      </w:r>
      <w:r>
        <w:rPr>
          <w:rFonts w:eastAsia="Calibri"/>
          <w:sz w:val="28"/>
          <w:szCs w:val="28"/>
        </w:rPr>
        <w:t>му</w:t>
      </w:r>
      <w:r w:rsidRPr="0012399E">
        <w:rPr>
          <w:rFonts w:eastAsia="Calibri"/>
          <w:sz w:val="28"/>
          <w:szCs w:val="28"/>
        </w:rPr>
        <w:t xml:space="preserve"> опубликова</w:t>
      </w:r>
      <w:r>
        <w:rPr>
          <w:rFonts w:eastAsia="Calibri"/>
          <w:sz w:val="28"/>
          <w:szCs w:val="28"/>
        </w:rPr>
        <w:t>нию</w:t>
      </w:r>
      <w:r w:rsidRPr="00727896">
        <w:rPr>
          <w:rFonts w:eastAsia="Calibri"/>
          <w:sz w:val="28"/>
          <w:szCs w:val="28"/>
        </w:rPr>
        <w:t xml:space="preserve"> </w:t>
      </w:r>
      <w:r>
        <w:rPr>
          <w:rFonts w:eastAsia="Calibri"/>
          <w:sz w:val="28"/>
          <w:szCs w:val="28"/>
        </w:rPr>
        <w:t xml:space="preserve">в </w:t>
      </w:r>
      <w:r w:rsidRPr="0012399E">
        <w:rPr>
          <w:rFonts w:eastAsia="Calibri"/>
          <w:sz w:val="28"/>
          <w:szCs w:val="28"/>
        </w:rPr>
        <w:t>печатном издании газете Темрюкского района «Тамань», официально опубликова</w:t>
      </w:r>
      <w:r>
        <w:rPr>
          <w:rFonts w:eastAsia="Calibri"/>
          <w:sz w:val="28"/>
          <w:szCs w:val="28"/>
        </w:rPr>
        <w:t>но (</w:t>
      </w:r>
      <w:proofErr w:type="spellStart"/>
      <w:r>
        <w:rPr>
          <w:rFonts w:eastAsia="Calibri"/>
          <w:sz w:val="28"/>
          <w:szCs w:val="28"/>
        </w:rPr>
        <w:t>размещно</w:t>
      </w:r>
      <w:proofErr w:type="spellEnd"/>
      <w:r w:rsidRPr="0012399E">
        <w:rPr>
          <w:rFonts w:eastAsia="Calibri"/>
          <w:sz w:val="28"/>
          <w:szCs w:val="28"/>
        </w:rPr>
        <w:t xml:space="preserve">) на официальном сайте муниципального образования Темрюкский район и информационно – </w:t>
      </w:r>
      <w:r>
        <w:rPr>
          <w:rFonts w:eastAsia="Calibri"/>
          <w:sz w:val="28"/>
          <w:szCs w:val="28"/>
        </w:rPr>
        <w:t xml:space="preserve">      </w:t>
      </w:r>
      <w:r w:rsidRPr="0012399E">
        <w:rPr>
          <w:rFonts w:eastAsia="Calibri"/>
          <w:sz w:val="28"/>
          <w:szCs w:val="28"/>
        </w:rPr>
        <w:t>телекоммуникационной сети «Интернет», а так же на официальном сайте администрации Запорожского сельского поселения Темрюкского района.</w:t>
      </w:r>
      <w:proofErr w:type="gramEnd"/>
    </w:p>
    <w:p w:rsidR="00327A70" w:rsidRDefault="00327A70" w:rsidP="00327A70">
      <w:pPr>
        <w:pStyle w:val="2"/>
        <w:numPr>
          <w:ilvl w:val="0"/>
          <w:numId w:val="1"/>
        </w:numPr>
        <w:shd w:val="clear" w:color="auto" w:fill="auto"/>
        <w:tabs>
          <w:tab w:val="left" w:pos="1985"/>
        </w:tabs>
        <w:spacing w:line="240" w:lineRule="auto"/>
        <w:ind w:left="0" w:right="940" w:firstLine="1418"/>
        <w:jc w:val="center"/>
        <w:rPr>
          <w:rStyle w:val="1"/>
          <w:b/>
          <w:color w:val="000000"/>
          <w:sz w:val="28"/>
          <w:szCs w:val="28"/>
        </w:rPr>
      </w:pPr>
      <w:r w:rsidRPr="002A54ED">
        <w:rPr>
          <w:rStyle w:val="1"/>
          <w:b/>
          <w:color w:val="000000"/>
          <w:sz w:val="28"/>
          <w:szCs w:val="28"/>
        </w:rPr>
        <w:t>Использование зем</w:t>
      </w:r>
      <w:r>
        <w:rPr>
          <w:rStyle w:val="1"/>
          <w:b/>
          <w:color w:val="000000"/>
          <w:sz w:val="28"/>
          <w:szCs w:val="28"/>
        </w:rPr>
        <w:t xml:space="preserve">ель особо охраняемых    </w:t>
      </w:r>
    </w:p>
    <w:p w:rsidR="00327A70" w:rsidRDefault="00327A70" w:rsidP="00327A70">
      <w:pPr>
        <w:pStyle w:val="2"/>
        <w:shd w:val="clear" w:color="auto" w:fill="auto"/>
        <w:tabs>
          <w:tab w:val="left" w:pos="1985"/>
        </w:tabs>
        <w:spacing w:line="240" w:lineRule="auto"/>
        <w:ind w:left="1418" w:right="940" w:firstLine="0"/>
        <w:rPr>
          <w:rStyle w:val="1"/>
          <w:b/>
          <w:color w:val="000000"/>
          <w:sz w:val="28"/>
          <w:szCs w:val="28"/>
        </w:rPr>
      </w:pPr>
      <w:r>
        <w:rPr>
          <w:rStyle w:val="1"/>
          <w:b/>
          <w:color w:val="000000"/>
          <w:sz w:val="28"/>
          <w:szCs w:val="28"/>
        </w:rPr>
        <w:t xml:space="preserve">                    территорий </w:t>
      </w:r>
      <w:r w:rsidRPr="002A54ED">
        <w:rPr>
          <w:rStyle w:val="1"/>
          <w:b/>
          <w:color w:val="000000"/>
          <w:sz w:val="28"/>
          <w:szCs w:val="28"/>
        </w:rPr>
        <w:t>местного значения</w:t>
      </w:r>
    </w:p>
    <w:p w:rsidR="00327A70" w:rsidRPr="002A54ED" w:rsidRDefault="00327A70" w:rsidP="00327A70">
      <w:pPr>
        <w:pStyle w:val="2"/>
        <w:shd w:val="clear" w:color="auto" w:fill="auto"/>
        <w:tabs>
          <w:tab w:val="left" w:pos="1985"/>
        </w:tabs>
        <w:spacing w:line="240" w:lineRule="auto"/>
        <w:ind w:left="720" w:right="940" w:firstLine="0"/>
        <w:rPr>
          <w:b/>
        </w:rPr>
      </w:pPr>
    </w:p>
    <w:p w:rsidR="00327A70" w:rsidRDefault="00327A70" w:rsidP="00327A70">
      <w:pPr>
        <w:pStyle w:val="2"/>
        <w:shd w:val="clear" w:color="auto" w:fill="auto"/>
        <w:tabs>
          <w:tab w:val="left" w:pos="1985"/>
        </w:tabs>
        <w:spacing w:line="240" w:lineRule="auto"/>
        <w:ind w:right="940" w:firstLine="0"/>
      </w:pPr>
    </w:p>
    <w:p w:rsidR="00327A70" w:rsidRDefault="00327A70" w:rsidP="00327A70">
      <w:pPr>
        <w:pStyle w:val="2"/>
        <w:shd w:val="clear" w:color="auto" w:fill="auto"/>
        <w:spacing w:line="240" w:lineRule="auto"/>
        <w:ind w:right="-1" w:firstLine="851"/>
        <w:rPr>
          <w:rStyle w:val="1"/>
          <w:color w:val="000000"/>
          <w:sz w:val="28"/>
          <w:szCs w:val="28"/>
        </w:rPr>
      </w:pPr>
      <w:r>
        <w:rPr>
          <w:rStyle w:val="1"/>
          <w:color w:val="000000"/>
          <w:sz w:val="28"/>
          <w:szCs w:val="28"/>
        </w:rPr>
        <w:t>3.1.</w:t>
      </w:r>
      <w:r>
        <w:rPr>
          <w:rStyle w:val="1"/>
          <w:color w:val="000000"/>
          <w:sz w:val="28"/>
          <w:szCs w:val="28"/>
        </w:rPr>
        <w:tab/>
        <w:t>Земельные участки, отнесенные к землям особо охраняемых</w:t>
      </w:r>
      <w:r>
        <w:rPr>
          <w:rStyle w:val="1"/>
          <w:color w:val="000000"/>
          <w:sz w:val="28"/>
          <w:szCs w:val="28"/>
        </w:rPr>
        <w:br/>
        <w:t>территорий местного значения, используются в соответствии с</w:t>
      </w:r>
      <w:r>
        <w:rPr>
          <w:rStyle w:val="1"/>
          <w:color w:val="000000"/>
          <w:sz w:val="28"/>
          <w:szCs w:val="28"/>
        </w:rPr>
        <w:br/>
        <w:t>требованиями Земельного кодекса Российской Федерации, федеральных</w:t>
      </w:r>
      <w:r>
        <w:rPr>
          <w:rStyle w:val="1"/>
          <w:color w:val="000000"/>
          <w:sz w:val="28"/>
          <w:szCs w:val="28"/>
        </w:rPr>
        <w:br/>
        <w:t xml:space="preserve">законов, настоящего порядка, исходя из </w:t>
      </w:r>
      <w:r>
        <w:rPr>
          <w:rStyle w:val="0pt"/>
          <w:color w:val="000000"/>
          <w:sz w:val="28"/>
          <w:szCs w:val="28"/>
        </w:rPr>
        <w:t xml:space="preserve">принципов </w:t>
      </w:r>
      <w:r>
        <w:rPr>
          <w:rStyle w:val="1"/>
          <w:color w:val="000000"/>
          <w:sz w:val="28"/>
          <w:szCs w:val="28"/>
        </w:rPr>
        <w:t>сохранения и улучшения</w:t>
      </w:r>
      <w:r>
        <w:rPr>
          <w:rStyle w:val="1"/>
          <w:color w:val="000000"/>
          <w:sz w:val="28"/>
          <w:szCs w:val="28"/>
        </w:rPr>
        <w:br/>
        <w:t xml:space="preserve">уникальных </w:t>
      </w:r>
      <w:r>
        <w:rPr>
          <w:rStyle w:val="0pt"/>
          <w:color w:val="000000"/>
          <w:sz w:val="28"/>
          <w:szCs w:val="28"/>
        </w:rPr>
        <w:t xml:space="preserve">и </w:t>
      </w:r>
      <w:r>
        <w:rPr>
          <w:rStyle w:val="1"/>
          <w:color w:val="000000"/>
          <w:sz w:val="28"/>
          <w:szCs w:val="28"/>
        </w:rPr>
        <w:t xml:space="preserve">типичных особо охраняемых </w:t>
      </w:r>
      <w:r>
        <w:rPr>
          <w:rStyle w:val="0pt"/>
          <w:color w:val="000000"/>
          <w:sz w:val="28"/>
          <w:szCs w:val="28"/>
        </w:rPr>
        <w:t xml:space="preserve">природных </w:t>
      </w:r>
      <w:r>
        <w:rPr>
          <w:rStyle w:val="1"/>
          <w:color w:val="000000"/>
          <w:sz w:val="28"/>
          <w:szCs w:val="28"/>
        </w:rPr>
        <w:t>территорий, лечебн</w:t>
      </w:r>
      <w:proofErr w:type="gramStart"/>
      <w:r>
        <w:rPr>
          <w:rStyle w:val="1"/>
          <w:color w:val="000000"/>
          <w:sz w:val="28"/>
          <w:szCs w:val="28"/>
        </w:rPr>
        <w:t>о-</w:t>
      </w:r>
      <w:proofErr w:type="gramEnd"/>
      <w:r>
        <w:rPr>
          <w:rStyle w:val="1"/>
          <w:color w:val="000000"/>
          <w:sz w:val="28"/>
          <w:szCs w:val="28"/>
        </w:rPr>
        <w:br/>
        <w:t>оздоровительных местностей и курортов, земель природоохранного,</w:t>
      </w:r>
      <w:r>
        <w:rPr>
          <w:rStyle w:val="1"/>
          <w:color w:val="000000"/>
          <w:sz w:val="28"/>
          <w:szCs w:val="28"/>
        </w:rPr>
        <w:br/>
        <w:t xml:space="preserve">рекреационного, историко-культурного и особо </w:t>
      </w:r>
      <w:r>
        <w:rPr>
          <w:rStyle w:val="0pt"/>
          <w:color w:val="000000"/>
          <w:sz w:val="28"/>
          <w:szCs w:val="28"/>
        </w:rPr>
        <w:t xml:space="preserve">ценного </w:t>
      </w:r>
      <w:r>
        <w:rPr>
          <w:rStyle w:val="1"/>
          <w:color w:val="000000"/>
          <w:sz w:val="28"/>
          <w:szCs w:val="28"/>
        </w:rPr>
        <w:t>назначения.</w:t>
      </w:r>
    </w:p>
    <w:p w:rsidR="00327A70" w:rsidRDefault="00327A70" w:rsidP="00327A70">
      <w:pPr>
        <w:pStyle w:val="2"/>
        <w:shd w:val="clear" w:color="auto" w:fill="auto"/>
        <w:spacing w:line="240" w:lineRule="auto"/>
        <w:ind w:right="-1" w:firstLine="851"/>
        <w:rPr>
          <w:rStyle w:val="1"/>
          <w:color w:val="000000"/>
          <w:sz w:val="28"/>
          <w:szCs w:val="28"/>
        </w:rPr>
      </w:pPr>
      <w:r>
        <w:rPr>
          <w:rStyle w:val="1"/>
          <w:color w:val="000000"/>
          <w:sz w:val="28"/>
          <w:szCs w:val="28"/>
        </w:rPr>
        <w:t xml:space="preserve">  </w:t>
      </w:r>
      <w:r>
        <w:rPr>
          <w:rStyle w:val="1"/>
          <w:color w:val="000000"/>
          <w:sz w:val="28"/>
          <w:szCs w:val="28"/>
        </w:rPr>
        <w:t>3.2.</w:t>
      </w:r>
      <w:r>
        <w:rPr>
          <w:rStyle w:val="1"/>
          <w:color w:val="000000"/>
          <w:sz w:val="28"/>
          <w:szCs w:val="28"/>
        </w:rPr>
        <w:tab/>
      </w:r>
      <w:r>
        <w:rPr>
          <w:rStyle w:val="1"/>
          <w:color w:val="000000"/>
          <w:sz w:val="28"/>
          <w:szCs w:val="28"/>
        </w:rPr>
        <w:t xml:space="preserve"> </w:t>
      </w:r>
      <w:r>
        <w:rPr>
          <w:rStyle w:val="1"/>
          <w:color w:val="000000"/>
          <w:sz w:val="28"/>
          <w:szCs w:val="28"/>
        </w:rPr>
        <w:t xml:space="preserve">Для всех земельных </w:t>
      </w:r>
      <w:r>
        <w:rPr>
          <w:rStyle w:val="0pt"/>
          <w:color w:val="000000"/>
          <w:sz w:val="28"/>
          <w:szCs w:val="28"/>
        </w:rPr>
        <w:t xml:space="preserve">участков, отнесенных </w:t>
      </w:r>
      <w:r>
        <w:rPr>
          <w:rStyle w:val="1"/>
          <w:color w:val="000000"/>
          <w:sz w:val="28"/>
          <w:szCs w:val="28"/>
        </w:rPr>
        <w:t>к землям особо</w:t>
      </w:r>
      <w:r>
        <w:rPr>
          <w:rStyle w:val="1"/>
          <w:color w:val="000000"/>
          <w:sz w:val="28"/>
          <w:szCs w:val="28"/>
        </w:rPr>
        <w:br/>
        <w:t xml:space="preserve">охраняемых территорий местного </w:t>
      </w:r>
      <w:r>
        <w:rPr>
          <w:rStyle w:val="10pt0pt"/>
          <w:color w:val="000000"/>
          <w:sz w:val="28"/>
          <w:szCs w:val="28"/>
        </w:rPr>
        <w:t xml:space="preserve">значения, </w:t>
      </w:r>
      <w:r>
        <w:rPr>
          <w:rStyle w:val="1"/>
          <w:color w:val="000000"/>
          <w:sz w:val="28"/>
          <w:szCs w:val="28"/>
        </w:rPr>
        <w:t>устанавливается особый правовой режим, ограничивающий или запрещающий виды деятельности, не</w:t>
      </w:r>
      <w:r>
        <w:rPr>
          <w:rStyle w:val="1"/>
          <w:color w:val="000000"/>
          <w:sz w:val="28"/>
          <w:szCs w:val="28"/>
        </w:rPr>
        <w:br/>
        <w:t xml:space="preserve">совместимые </w:t>
      </w:r>
      <w:r>
        <w:rPr>
          <w:rStyle w:val="0pt"/>
          <w:color w:val="000000"/>
          <w:sz w:val="28"/>
          <w:szCs w:val="28"/>
        </w:rPr>
        <w:t xml:space="preserve">с </w:t>
      </w:r>
      <w:r>
        <w:rPr>
          <w:rStyle w:val="1"/>
          <w:color w:val="000000"/>
          <w:sz w:val="28"/>
          <w:szCs w:val="28"/>
        </w:rPr>
        <w:t>основным назначением этих территорий и (или) оказывающие</w:t>
      </w:r>
      <w:r>
        <w:rPr>
          <w:rStyle w:val="1"/>
          <w:color w:val="000000"/>
          <w:sz w:val="28"/>
          <w:szCs w:val="28"/>
        </w:rPr>
        <w:br/>
        <w:t>на них негативное воздействие.</w:t>
      </w:r>
    </w:p>
    <w:p w:rsidR="00327A70" w:rsidRDefault="00327A70" w:rsidP="00327A70">
      <w:pPr>
        <w:pStyle w:val="2"/>
        <w:shd w:val="clear" w:color="auto" w:fill="auto"/>
        <w:spacing w:line="240" w:lineRule="auto"/>
        <w:ind w:right="-1" w:firstLine="851"/>
        <w:rPr>
          <w:rStyle w:val="1"/>
          <w:color w:val="000000"/>
          <w:sz w:val="28"/>
          <w:szCs w:val="28"/>
        </w:rPr>
      </w:pPr>
      <w:r>
        <w:rPr>
          <w:rStyle w:val="1"/>
          <w:color w:val="000000"/>
          <w:sz w:val="28"/>
          <w:szCs w:val="28"/>
        </w:rPr>
        <w:t xml:space="preserve"> 3.3.</w:t>
      </w:r>
      <w:r>
        <w:rPr>
          <w:rStyle w:val="1"/>
          <w:color w:val="000000"/>
          <w:sz w:val="28"/>
          <w:szCs w:val="28"/>
        </w:rPr>
        <w:tab/>
      </w:r>
      <w:r>
        <w:rPr>
          <w:rStyle w:val="1"/>
          <w:color w:val="000000"/>
          <w:sz w:val="28"/>
          <w:szCs w:val="28"/>
        </w:rPr>
        <w:t xml:space="preserve"> </w:t>
      </w:r>
      <w:r>
        <w:rPr>
          <w:rStyle w:val="1"/>
          <w:color w:val="000000"/>
          <w:sz w:val="28"/>
          <w:szCs w:val="28"/>
        </w:rPr>
        <w:t>В границах особо охраняемых территорий местного значения, в</w:t>
      </w:r>
      <w:r>
        <w:rPr>
          <w:rStyle w:val="1"/>
          <w:color w:val="000000"/>
          <w:sz w:val="28"/>
          <w:szCs w:val="28"/>
        </w:rPr>
        <w:br/>
        <w:t xml:space="preserve">соответствии с постановлением администрации Запорожского сельского поселения Темрюкского района, могут выделяться функциональные зоны с </w:t>
      </w:r>
      <w:r>
        <w:rPr>
          <w:rStyle w:val="1"/>
          <w:color w:val="000000"/>
          <w:sz w:val="28"/>
          <w:szCs w:val="28"/>
        </w:rPr>
        <w:lastRenderedPageBreak/>
        <w:t>дифференцированным режимом особой охраны и использования.</w:t>
      </w:r>
    </w:p>
    <w:p w:rsidR="00327A70" w:rsidRDefault="00327A70" w:rsidP="00327A70">
      <w:pPr>
        <w:pStyle w:val="2"/>
        <w:shd w:val="clear" w:color="auto" w:fill="auto"/>
        <w:tabs>
          <w:tab w:val="left" w:pos="0"/>
        </w:tabs>
        <w:spacing w:line="240" w:lineRule="auto"/>
        <w:ind w:right="20" w:firstLine="851"/>
      </w:pPr>
      <w:r>
        <w:rPr>
          <w:rStyle w:val="1"/>
          <w:color w:val="000000"/>
          <w:sz w:val="28"/>
          <w:szCs w:val="28"/>
        </w:rPr>
        <w:t>3.4.</w:t>
      </w:r>
      <w:r>
        <w:rPr>
          <w:rStyle w:val="1"/>
          <w:color w:val="000000"/>
          <w:sz w:val="28"/>
          <w:szCs w:val="28"/>
        </w:rPr>
        <w:tab/>
        <w:t>Собственники, владельцы, пользователи и арендаторы земельных</w:t>
      </w:r>
      <w:r>
        <w:rPr>
          <w:rStyle w:val="1"/>
          <w:color w:val="000000"/>
          <w:sz w:val="28"/>
          <w:szCs w:val="28"/>
        </w:rPr>
        <w:br/>
        <w:t>участков в границах особо охраняемых территорий обязаны соблюдать</w:t>
      </w:r>
      <w:r>
        <w:rPr>
          <w:rStyle w:val="1"/>
          <w:color w:val="000000"/>
          <w:sz w:val="28"/>
          <w:szCs w:val="28"/>
        </w:rPr>
        <w:br/>
        <w:t>установленный в них режим особой охраны, и несут за его нарушение</w:t>
      </w:r>
      <w:r>
        <w:rPr>
          <w:rStyle w:val="1"/>
          <w:color w:val="000000"/>
          <w:sz w:val="28"/>
          <w:szCs w:val="28"/>
        </w:rPr>
        <w:br/>
        <w:t>установленную законом ответственность.</w:t>
      </w:r>
    </w:p>
    <w:p w:rsidR="00327A70" w:rsidRDefault="00327A70" w:rsidP="00327A70">
      <w:pPr>
        <w:pStyle w:val="2"/>
        <w:shd w:val="clear" w:color="auto" w:fill="auto"/>
        <w:spacing w:line="240" w:lineRule="auto"/>
        <w:ind w:right="800" w:firstLine="0"/>
        <w:jc w:val="center"/>
      </w:pPr>
    </w:p>
    <w:p w:rsidR="00327A70" w:rsidRDefault="00327A70" w:rsidP="00327A70">
      <w:pPr>
        <w:pStyle w:val="Default"/>
        <w:jc w:val="center"/>
        <w:rPr>
          <w:b/>
          <w:sz w:val="28"/>
          <w:szCs w:val="28"/>
        </w:rPr>
      </w:pPr>
      <w:r>
        <w:rPr>
          <w:b/>
          <w:sz w:val="28"/>
          <w:szCs w:val="28"/>
        </w:rPr>
        <w:t>4. Охраны земель особо охраняемых территорий местного значения</w:t>
      </w:r>
    </w:p>
    <w:p w:rsidR="00327A70" w:rsidRDefault="00327A70" w:rsidP="00327A70">
      <w:pPr>
        <w:pStyle w:val="Default"/>
        <w:jc w:val="center"/>
        <w:rPr>
          <w:b/>
          <w:sz w:val="28"/>
          <w:szCs w:val="28"/>
        </w:rPr>
      </w:pPr>
    </w:p>
    <w:p w:rsidR="00327A70" w:rsidRPr="002A54ED" w:rsidRDefault="00327A70" w:rsidP="00327A70">
      <w:pPr>
        <w:ind w:firstLine="851"/>
        <w:jc w:val="both"/>
        <w:rPr>
          <w:color w:val="000000"/>
          <w:sz w:val="28"/>
          <w:szCs w:val="28"/>
        </w:rPr>
      </w:pPr>
      <w:r w:rsidRPr="002A54ED">
        <w:rPr>
          <w:color w:val="000000"/>
          <w:sz w:val="28"/>
          <w:szCs w:val="28"/>
        </w:rPr>
        <w:t>4.1. Охрана земель особо охраняемых территорий  местного значения включает в себя наблюдение за состоянием земель особо охраняемых территорий местного значения и осуществление мероприятий по поддержанию земель особо охраняемых территорий местного значения в состоянии соответствующем их целевому назначению.</w:t>
      </w:r>
    </w:p>
    <w:p w:rsidR="00327A70" w:rsidRPr="002A54ED" w:rsidRDefault="00327A70" w:rsidP="00327A70">
      <w:pPr>
        <w:ind w:firstLine="851"/>
        <w:jc w:val="both"/>
        <w:rPr>
          <w:color w:val="000000"/>
          <w:sz w:val="28"/>
          <w:szCs w:val="28"/>
        </w:rPr>
      </w:pPr>
      <w:r w:rsidRPr="002A54ED">
        <w:rPr>
          <w:color w:val="000000"/>
          <w:sz w:val="28"/>
          <w:szCs w:val="28"/>
        </w:rPr>
        <w:t>4.2. В границах особо охраняемых территорий местного значения, в соответствии с постановлением администрации Запорожского сельского поселения Темрюкского района, могут выделяться функциональные зоны с дифференцированным режимом особой охраны и использования.</w:t>
      </w:r>
    </w:p>
    <w:p w:rsidR="00327A70" w:rsidRPr="002A54ED" w:rsidRDefault="00327A70" w:rsidP="00327A70">
      <w:pPr>
        <w:ind w:firstLine="851"/>
        <w:jc w:val="both"/>
        <w:rPr>
          <w:color w:val="000000"/>
          <w:sz w:val="28"/>
          <w:szCs w:val="28"/>
        </w:rPr>
      </w:pPr>
      <w:r w:rsidRPr="002A54ED">
        <w:rPr>
          <w:color w:val="000000"/>
          <w:sz w:val="28"/>
          <w:szCs w:val="28"/>
        </w:rPr>
        <w:t>4.3. Функциональное зонирование особо охраняемой территории местного значения может осуществляться на стадии создания особо охраняемой природной территории местного значения на основании материалов комплексного экологического обследования, обосновывающих создание особо охраняемой природной территории и содержащих предложения о функциональном зонировании.</w:t>
      </w:r>
    </w:p>
    <w:p w:rsidR="00327A70" w:rsidRPr="002A54ED" w:rsidRDefault="00327A70" w:rsidP="00327A70">
      <w:pPr>
        <w:ind w:firstLine="851"/>
        <w:jc w:val="both"/>
        <w:rPr>
          <w:color w:val="000000"/>
          <w:sz w:val="28"/>
          <w:szCs w:val="28"/>
        </w:rPr>
      </w:pPr>
      <w:r w:rsidRPr="002A54ED">
        <w:rPr>
          <w:color w:val="000000"/>
          <w:sz w:val="28"/>
          <w:szCs w:val="28"/>
        </w:rPr>
        <w:t xml:space="preserve">4.4. </w:t>
      </w:r>
      <w:proofErr w:type="gramStart"/>
      <w:r w:rsidRPr="002A54ED">
        <w:rPr>
          <w:color w:val="000000"/>
          <w:sz w:val="28"/>
          <w:szCs w:val="28"/>
        </w:rPr>
        <w:t>Если в ходе функционирования особо охраняемой территории местного значения выявлены основания для введения дифференцированного режима хозяйственной и иной деятельности, функциональное зонирование особо охраняемой территории местного значения осуществляется на основании материалов комплексного экологического обследования, обосновывающих функциональное зонирование, или материалов комплексного экологического обследования, обосновывающих изменение границ, площади, режима особой охраны особо охраняемой природной территории местного значения, содержащих предложения по функциональному зонированию, получивших</w:t>
      </w:r>
      <w:proofErr w:type="gramEnd"/>
      <w:r w:rsidRPr="002A54ED">
        <w:rPr>
          <w:color w:val="000000"/>
          <w:sz w:val="28"/>
          <w:szCs w:val="28"/>
        </w:rPr>
        <w:t xml:space="preserve"> положительное заключение государственной экологической экспертизы.</w:t>
      </w:r>
    </w:p>
    <w:p w:rsidR="00327A70" w:rsidRPr="002A54ED" w:rsidRDefault="00327A70" w:rsidP="00327A70">
      <w:pPr>
        <w:ind w:firstLine="851"/>
        <w:jc w:val="both"/>
        <w:rPr>
          <w:color w:val="000000"/>
          <w:sz w:val="28"/>
          <w:szCs w:val="28"/>
        </w:rPr>
      </w:pPr>
      <w:r w:rsidRPr="002A54ED">
        <w:rPr>
          <w:color w:val="000000"/>
          <w:sz w:val="28"/>
          <w:szCs w:val="28"/>
        </w:rPr>
        <w:t>4.5. В пределах особо охраняемых территорий местного значения могут выделяться следующие функциональные зоны: природоохранные, рекреационные, ограниченного природопользования.</w:t>
      </w:r>
    </w:p>
    <w:p w:rsidR="00327A70" w:rsidRDefault="00327A70" w:rsidP="00327A70">
      <w:pPr>
        <w:ind w:firstLine="851"/>
        <w:jc w:val="both"/>
        <w:rPr>
          <w:color w:val="000000"/>
          <w:sz w:val="28"/>
          <w:szCs w:val="28"/>
        </w:rPr>
      </w:pPr>
      <w:r w:rsidRPr="002A54ED">
        <w:rPr>
          <w:color w:val="000000"/>
          <w:sz w:val="28"/>
          <w:szCs w:val="28"/>
        </w:rPr>
        <w:t>4.6. Решение о функциональном зонировании создаваемых особо охраняемых природных территорий местного значения принимается органами местного самоуправления на основании материалов комплексного экологического обследования, обосновывающих создание особо охраняемых территорий местного значения, содержащих предложени</w:t>
      </w:r>
      <w:r>
        <w:rPr>
          <w:color w:val="000000"/>
          <w:sz w:val="28"/>
          <w:szCs w:val="28"/>
        </w:rPr>
        <w:t>я о функциональном зонировании.</w:t>
      </w:r>
    </w:p>
    <w:p w:rsidR="00327A70" w:rsidRPr="002A54ED" w:rsidRDefault="00327A70" w:rsidP="00327A70">
      <w:pPr>
        <w:ind w:firstLine="851"/>
        <w:jc w:val="both"/>
        <w:rPr>
          <w:color w:val="000000"/>
          <w:sz w:val="28"/>
          <w:szCs w:val="28"/>
        </w:rPr>
      </w:pPr>
      <w:r w:rsidRPr="002A54ED">
        <w:rPr>
          <w:color w:val="000000"/>
          <w:sz w:val="28"/>
          <w:szCs w:val="28"/>
        </w:rPr>
        <w:t xml:space="preserve">4.7. На землях особо охраняемых территорий местного значения допускается ограниченная хозяйственная деятельность при соблюдении </w:t>
      </w:r>
      <w:r w:rsidRPr="002A54ED">
        <w:rPr>
          <w:color w:val="000000"/>
          <w:sz w:val="28"/>
          <w:szCs w:val="28"/>
        </w:rPr>
        <w:lastRenderedPageBreak/>
        <w:t>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327A70" w:rsidRDefault="00327A70" w:rsidP="00327A70">
      <w:pPr>
        <w:ind w:firstLine="851"/>
        <w:jc w:val="both"/>
        <w:rPr>
          <w:color w:val="000000"/>
          <w:sz w:val="28"/>
          <w:szCs w:val="28"/>
        </w:rPr>
      </w:pPr>
      <w:r>
        <w:rPr>
          <w:color w:val="000000"/>
          <w:sz w:val="28"/>
          <w:szCs w:val="28"/>
        </w:rPr>
        <w:t>4</w:t>
      </w:r>
      <w:r w:rsidRPr="002A54ED">
        <w:rPr>
          <w:color w:val="000000"/>
          <w:sz w:val="28"/>
          <w:szCs w:val="28"/>
        </w:rPr>
        <w:t>.8. Юридические лица, в интересах которых выделяются земельные участки с особыми условиями использования, обязаны обозначить их границы специа</w:t>
      </w:r>
      <w:r>
        <w:rPr>
          <w:color w:val="000000"/>
          <w:sz w:val="28"/>
          <w:szCs w:val="28"/>
        </w:rPr>
        <w:t>льными информационными знаками.</w:t>
      </w:r>
    </w:p>
    <w:p w:rsidR="00327A70" w:rsidRPr="002A54ED" w:rsidRDefault="00327A70" w:rsidP="00327A70">
      <w:pPr>
        <w:ind w:firstLine="851"/>
        <w:jc w:val="both"/>
        <w:rPr>
          <w:color w:val="000000"/>
          <w:sz w:val="28"/>
          <w:szCs w:val="28"/>
        </w:rPr>
      </w:pPr>
      <w:r w:rsidRPr="002A54ED">
        <w:rPr>
          <w:color w:val="000000"/>
          <w:sz w:val="28"/>
          <w:szCs w:val="28"/>
        </w:rPr>
        <w:t>4.9. В пределах земель особо охраняемых территорий местного 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327A70" w:rsidRPr="002A54ED" w:rsidRDefault="00327A70" w:rsidP="00327A70">
      <w:pPr>
        <w:pStyle w:val="2"/>
        <w:shd w:val="clear" w:color="auto" w:fill="auto"/>
        <w:tabs>
          <w:tab w:val="left" w:pos="851"/>
        </w:tabs>
        <w:spacing w:line="240" w:lineRule="auto"/>
        <w:ind w:right="20" w:firstLine="851"/>
        <w:rPr>
          <w:color w:val="000000"/>
          <w:sz w:val="28"/>
          <w:szCs w:val="28"/>
        </w:rPr>
      </w:pPr>
      <w:r w:rsidRPr="002A54ED">
        <w:rPr>
          <w:color w:val="000000"/>
          <w:sz w:val="28"/>
          <w:szCs w:val="28"/>
        </w:rPr>
        <w:t xml:space="preserve">4.10. Контроль за соблюдением порядка использования и охраны </w:t>
      </w:r>
      <w:proofErr w:type="gramStart"/>
      <w:r w:rsidRPr="002A54ED">
        <w:rPr>
          <w:color w:val="000000"/>
          <w:sz w:val="28"/>
          <w:szCs w:val="28"/>
        </w:rPr>
        <w:t>земель</w:t>
      </w:r>
      <w:proofErr w:type="gramEnd"/>
      <w:r w:rsidRPr="002A54ED">
        <w:rPr>
          <w:color w:val="000000"/>
          <w:sz w:val="28"/>
          <w:szCs w:val="28"/>
        </w:rPr>
        <w:t xml:space="preserve"> особо охраняемых территорий местного значения о</w:t>
      </w:r>
      <w:r w:rsidRPr="002A54ED">
        <w:rPr>
          <w:rStyle w:val="1"/>
          <w:color w:val="000000"/>
          <w:sz w:val="28"/>
          <w:szCs w:val="28"/>
        </w:rPr>
        <w:t>существляется отделом земельных и имущественных отношений администрации Запорожского сельского поселения Темрюкского района</w:t>
      </w:r>
      <w:r>
        <w:rPr>
          <w:color w:val="000000"/>
          <w:sz w:val="28"/>
          <w:szCs w:val="28"/>
        </w:rPr>
        <w:t>.</w:t>
      </w:r>
    </w:p>
    <w:p w:rsidR="00327A70" w:rsidRPr="002A54ED" w:rsidRDefault="00327A70" w:rsidP="00327A70">
      <w:pPr>
        <w:pStyle w:val="2"/>
        <w:shd w:val="clear" w:color="auto" w:fill="auto"/>
        <w:tabs>
          <w:tab w:val="left" w:pos="0"/>
        </w:tabs>
        <w:spacing w:line="240" w:lineRule="auto"/>
        <w:ind w:right="20" w:firstLine="851"/>
        <w:rPr>
          <w:color w:val="000000"/>
          <w:sz w:val="28"/>
          <w:szCs w:val="28"/>
        </w:rPr>
      </w:pPr>
    </w:p>
    <w:p w:rsidR="00327A70" w:rsidRPr="002A54ED" w:rsidRDefault="00327A70" w:rsidP="00327A70">
      <w:pPr>
        <w:jc w:val="both"/>
        <w:rPr>
          <w:sz w:val="28"/>
          <w:szCs w:val="28"/>
        </w:rPr>
      </w:pPr>
    </w:p>
    <w:p w:rsidR="00327A70" w:rsidRPr="002A54ED" w:rsidRDefault="00327A70" w:rsidP="00327A70">
      <w:pPr>
        <w:rPr>
          <w:sz w:val="28"/>
          <w:szCs w:val="28"/>
        </w:rPr>
      </w:pPr>
      <w:bookmarkStart w:id="0" w:name="_GoBack"/>
      <w:bookmarkEnd w:id="0"/>
    </w:p>
    <w:p w:rsidR="00327A70" w:rsidRDefault="00327A70" w:rsidP="00327A70">
      <w:pPr>
        <w:jc w:val="both"/>
        <w:rPr>
          <w:sz w:val="28"/>
          <w:szCs w:val="28"/>
        </w:rPr>
      </w:pPr>
      <w:r>
        <w:rPr>
          <w:sz w:val="28"/>
          <w:szCs w:val="28"/>
        </w:rPr>
        <w:t>Глава  Запорожского сельского поселения</w:t>
      </w:r>
    </w:p>
    <w:p w:rsidR="00327A70" w:rsidRDefault="00327A70" w:rsidP="00327A70">
      <w:pPr>
        <w:jc w:val="both"/>
        <w:rPr>
          <w:sz w:val="28"/>
          <w:szCs w:val="28"/>
        </w:rPr>
      </w:pPr>
      <w:r>
        <w:rPr>
          <w:sz w:val="28"/>
          <w:szCs w:val="28"/>
        </w:rPr>
        <w:t xml:space="preserve">Темрюкского района                                                                       </w:t>
      </w:r>
      <w:proofErr w:type="spellStart"/>
      <w:r>
        <w:rPr>
          <w:sz w:val="28"/>
          <w:szCs w:val="28"/>
        </w:rPr>
        <w:t>Н.Г.Колодина</w:t>
      </w:r>
      <w:proofErr w:type="spellEnd"/>
      <w:r>
        <w:rPr>
          <w:sz w:val="28"/>
          <w:szCs w:val="28"/>
        </w:rPr>
        <w:t xml:space="preserve">                        </w:t>
      </w: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327A70" w:rsidRDefault="00327A70" w:rsidP="00327A70">
      <w:pPr>
        <w:rPr>
          <w:sz w:val="28"/>
          <w:szCs w:val="28"/>
        </w:rPr>
      </w:pPr>
    </w:p>
    <w:p w:rsidR="008C12D6" w:rsidRDefault="008C12D6"/>
    <w:sectPr w:rsidR="008C12D6" w:rsidSect="00327A70">
      <w:headerReference w:type="default" r:id="rId8"/>
      <w:pgSz w:w="11906" w:h="16838"/>
      <w:pgMar w:top="426"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A70" w:rsidRDefault="00327A70" w:rsidP="00327A70">
      <w:r>
        <w:separator/>
      </w:r>
    </w:p>
  </w:endnote>
  <w:endnote w:type="continuationSeparator" w:id="0">
    <w:p w:rsidR="00327A70" w:rsidRDefault="00327A70" w:rsidP="00327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A70" w:rsidRDefault="00327A70" w:rsidP="00327A70">
      <w:r>
        <w:separator/>
      </w:r>
    </w:p>
  </w:footnote>
  <w:footnote w:type="continuationSeparator" w:id="0">
    <w:p w:rsidR="00327A70" w:rsidRDefault="00327A70" w:rsidP="00327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863604"/>
      <w:docPartObj>
        <w:docPartGallery w:val="Page Numbers (Top of Page)"/>
        <w:docPartUnique/>
      </w:docPartObj>
    </w:sdtPr>
    <w:sdtEndPr>
      <w:rPr>
        <w:sz w:val="28"/>
        <w:szCs w:val="28"/>
      </w:rPr>
    </w:sdtEndPr>
    <w:sdtContent>
      <w:p w:rsidR="00327A70" w:rsidRPr="00327A70" w:rsidRDefault="00327A70">
        <w:pPr>
          <w:pStyle w:val="a4"/>
          <w:jc w:val="center"/>
          <w:rPr>
            <w:sz w:val="28"/>
            <w:szCs w:val="28"/>
          </w:rPr>
        </w:pPr>
        <w:r w:rsidRPr="00327A70">
          <w:rPr>
            <w:sz w:val="28"/>
            <w:szCs w:val="28"/>
          </w:rPr>
          <w:fldChar w:fldCharType="begin"/>
        </w:r>
        <w:r w:rsidRPr="00327A70">
          <w:rPr>
            <w:sz w:val="28"/>
            <w:szCs w:val="28"/>
          </w:rPr>
          <w:instrText>PAGE   \* MERGEFORMAT</w:instrText>
        </w:r>
        <w:r w:rsidRPr="00327A70">
          <w:rPr>
            <w:sz w:val="28"/>
            <w:szCs w:val="28"/>
          </w:rPr>
          <w:fldChar w:fldCharType="separate"/>
        </w:r>
        <w:r>
          <w:rPr>
            <w:noProof/>
            <w:sz w:val="28"/>
            <w:szCs w:val="28"/>
          </w:rPr>
          <w:t>2</w:t>
        </w:r>
        <w:r w:rsidRPr="00327A70">
          <w:rPr>
            <w:sz w:val="28"/>
            <w:szCs w:val="28"/>
          </w:rPr>
          <w:fldChar w:fldCharType="end"/>
        </w:r>
      </w:p>
    </w:sdtContent>
  </w:sdt>
  <w:p w:rsidR="00327A70" w:rsidRDefault="00327A7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B5FCFF72"/>
    <w:name w:val="WW8Num4"/>
    <w:lvl w:ilvl="0">
      <w:start w:val="1"/>
      <w:numFmt w:val="decimal"/>
      <w:lvlText w:val="%1."/>
      <w:lvlJc w:val="left"/>
      <w:pPr>
        <w:tabs>
          <w:tab w:val="num" w:pos="0"/>
        </w:tabs>
        <w:ind w:left="720" w:hanging="360"/>
      </w:pPr>
      <w:rPr>
        <w:b w:val="0"/>
        <w:sz w:val="28"/>
        <w:szCs w:val="28"/>
      </w:rPr>
    </w:lvl>
  </w:abstractNum>
  <w:abstractNum w:abstractNumId="1">
    <w:nsid w:val="00000003"/>
    <w:multiLevelType w:val="multilevel"/>
    <w:tmpl w:val="00000003"/>
    <w:name w:val="WW8Num6"/>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656565"/>
        <w:spacing w:val="-1"/>
        <w:w w:val="100"/>
        <w:position w:val="0"/>
        <w:sz w:val="24"/>
        <w:szCs w:val="24"/>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632"/>
    <w:rsid w:val="000B2632"/>
    <w:rsid w:val="00327A70"/>
    <w:rsid w:val="008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70"/>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1"/>
    <w:rsid w:val="00327A70"/>
    <w:rPr>
      <w:color w:val="656565"/>
      <w:spacing w:val="-1"/>
      <w:w w:val="100"/>
      <w:position w:val="0"/>
      <w:sz w:val="24"/>
      <w:szCs w:val="24"/>
      <w:shd w:val="clear" w:color="auto" w:fill="FFFFFF"/>
      <w:vertAlign w:val="baseline"/>
      <w:lang w:val="ru-RU"/>
    </w:rPr>
  </w:style>
  <w:style w:type="character" w:customStyle="1" w:styleId="115pt0pt">
    <w:name w:val="Основной текст + 11;5 pt;Интервал 0 pt"/>
    <w:rsid w:val="00327A70"/>
    <w:rPr>
      <w:rFonts w:ascii="Times New Roman" w:eastAsia="Times New Roman" w:hAnsi="Times New Roman" w:cs="Times New Roman"/>
      <w:b w:val="0"/>
      <w:bCs w:val="0"/>
      <w:i w:val="0"/>
      <w:iCs w:val="0"/>
      <w:caps w:val="0"/>
      <w:smallCaps w:val="0"/>
      <w:strike w:val="0"/>
      <w:dstrike w:val="0"/>
      <w:color w:val="656565"/>
      <w:spacing w:val="0"/>
      <w:w w:val="100"/>
      <w:position w:val="0"/>
      <w:sz w:val="23"/>
      <w:szCs w:val="23"/>
      <w:u w:val="none"/>
      <w:shd w:val="clear" w:color="auto" w:fill="FFFFFF"/>
      <w:vertAlign w:val="baseline"/>
      <w:lang w:val="ru-RU"/>
    </w:rPr>
  </w:style>
  <w:style w:type="character" w:customStyle="1" w:styleId="0pt">
    <w:name w:val="Основной текст + Интервал 0 pt"/>
    <w:rsid w:val="00327A70"/>
    <w:rPr>
      <w:rFonts w:ascii="Times New Roman" w:eastAsia="Times New Roman" w:hAnsi="Times New Roman" w:cs="Times New Roman"/>
      <w:b w:val="0"/>
      <w:bCs w:val="0"/>
      <w:i w:val="0"/>
      <w:iCs w:val="0"/>
      <w:caps w:val="0"/>
      <w:smallCaps w:val="0"/>
      <w:strike w:val="0"/>
      <w:dstrike w:val="0"/>
      <w:color w:val="656565"/>
      <w:spacing w:val="2"/>
      <w:w w:val="100"/>
      <w:position w:val="0"/>
      <w:sz w:val="24"/>
      <w:szCs w:val="24"/>
      <w:u w:val="none"/>
      <w:shd w:val="clear" w:color="auto" w:fill="FFFFFF"/>
      <w:vertAlign w:val="baseline"/>
      <w:lang w:val="ru-RU"/>
    </w:rPr>
  </w:style>
  <w:style w:type="character" w:customStyle="1" w:styleId="10pt0pt">
    <w:name w:val="Основной текст + 10 pt;Интервал 0 pt"/>
    <w:rsid w:val="00327A70"/>
    <w:rPr>
      <w:rFonts w:ascii="Times New Roman" w:eastAsia="Times New Roman" w:hAnsi="Times New Roman" w:cs="Times New Roman"/>
      <w:b w:val="0"/>
      <w:bCs w:val="0"/>
      <w:i w:val="0"/>
      <w:iCs w:val="0"/>
      <w:caps w:val="0"/>
      <w:smallCaps w:val="0"/>
      <w:strike w:val="0"/>
      <w:dstrike w:val="0"/>
      <w:color w:val="656565"/>
      <w:spacing w:val="16"/>
      <w:w w:val="100"/>
      <w:position w:val="0"/>
      <w:sz w:val="20"/>
      <w:szCs w:val="20"/>
      <w:u w:val="none"/>
      <w:shd w:val="clear" w:color="auto" w:fill="FFFFFF"/>
      <w:vertAlign w:val="baseline"/>
      <w:lang w:val="ru-RU"/>
    </w:rPr>
  </w:style>
  <w:style w:type="paragraph" w:customStyle="1" w:styleId="2">
    <w:name w:val="Основной текст2"/>
    <w:basedOn w:val="a"/>
    <w:rsid w:val="00327A70"/>
    <w:pPr>
      <w:widowControl w:val="0"/>
      <w:shd w:val="clear" w:color="auto" w:fill="FFFFFF"/>
      <w:suppressAutoHyphens w:val="0"/>
      <w:spacing w:line="288" w:lineRule="exact"/>
      <w:ind w:hanging="2060"/>
      <w:jc w:val="both"/>
    </w:pPr>
    <w:rPr>
      <w:spacing w:val="-1"/>
      <w:sz w:val="20"/>
      <w:szCs w:val="20"/>
    </w:rPr>
  </w:style>
  <w:style w:type="paragraph" w:styleId="a3">
    <w:name w:val="Normal (Web)"/>
    <w:basedOn w:val="a"/>
    <w:rsid w:val="00327A70"/>
    <w:pPr>
      <w:suppressAutoHyphens w:val="0"/>
    </w:pPr>
    <w:rPr>
      <w:lang w:eastAsia="ru-RU"/>
    </w:rPr>
  </w:style>
  <w:style w:type="paragraph" w:customStyle="1" w:styleId="Heading">
    <w:name w:val="Heading"/>
    <w:rsid w:val="00327A70"/>
    <w:pPr>
      <w:autoSpaceDE w:val="0"/>
      <w:autoSpaceDN w:val="0"/>
      <w:adjustRightInd w:val="0"/>
      <w:spacing w:after="0" w:line="240" w:lineRule="auto"/>
    </w:pPr>
    <w:rPr>
      <w:rFonts w:ascii="Arial" w:eastAsia="Times New Roman" w:hAnsi="Arial" w:cs="Arial"/>
      <w:b/>
      <w:bCs/>
      <w:lang w:eastAsia="ru-RU"/>
    </w:rPr>
  </w:style>
  <w:style w:type="paragraph" w:customStyle="1" w:styleId="Default">
    <w:name w:val="Default"/>
    <w:rsid w:val="00327A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header"/>
    <w:basedOn w:val="a"/>
    <w:link w:val="a5"/>
    <w:uiPriority w:val="99"/>
    <w:unhideWhenUsed/>
    <w:rsid w:val="00327A70"/>
    <w:pPr>
      <w:tabs>
        <w:tab w:val="center" w:pos="4677"/>
        <w:tab w:val="right" w:pos="9355"/>
      </w:tabs>
    </w:pPr>
  </w:style>
  <w:style w:type="character" w:customStyle="1" w:styleId="a5">
    <w:name w:val="Верхний колонтитул Знак"/>
    <w:basedOn w:val="a0"/>
    <w:link w:val="a4"/>
    <w:uiPriority w:val="99"/>
    <w:rsid w:val="00327A70"/>
    <w:rPr>
      <w:rFonts w:ascii="Times New Roman" w:eastAsia="Times New Roman" w:hAnsi="Times New Roman" w:cs="Times New Roman"/>
      <w:sz w:val="24"/>
      <w:szCs w:val="24"/>
      <w:lang w:eastAsia="zh-CN"/>
    </w:rPr>
  </w:style>
  <w:style w:type="paragraph" w:styleId="a6">
    <w:name w:val="footer"/>
    <w:basedOn w:val="a"/>
    <w:link w:val="a7"/>
    <w:uiPriority w:val="99"/>
    <w:unhideWhenUsed/>
    <w:rsid w:val="00327A70"/>
    <w:pPr>
      <w:tabs>
        <w:tab w:val="center" w:pos="4677"/>
        <w:tab w:val="right" w:pos="9355"/>
      </w:tabs>
    </w:pPr>
  </w:style>
  <w:style w:type="character" w:customStyle="1" w:styleId="a7">
    <w:name w:val="Нижний колонтитул Знак"/>
    <w:basedOn w:val="a0"/>
    <w:link w:val="a6"/>
    <w:uiPriority w:val="99"/>
    <w:rsid w:val="00327A70"/>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70"/>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1"/>
    <w:rsid w:val="00327A70"/>
    <w:rPr>
      <w:color w:val="656565"/>
      <w:spacing w:val="-1"/>
      <w:w w:val="100"/>
      <w:position w:val="0"/>
      <w:sz w:val="24"/>
      <w:szCs w:val="24"/>
      <w:shd w:val="clear" w:color="auto" w:fill="FFFFFF"/>
      <w:vertAlign w:val="baseline"/>
      <w:lang w:val="ru-RU"/>
    </w:rPr>
  </w:style>
  <w:style w:type="character" w:customStyle="1" w:styleId="115pt0pt">
    <w:name w:val="Основной текст + 11;5 pt;Интервал 0 pt"/>
    <w:rsid w:val="00327A70"/>
    <w:rPr>
      <w:rFonts w:ascii="Times New Roman" w:eastAsia="Times New Roman" w:hAnsi="Times New Roman" w:cs="Times New Roman"/>
      <w:b w:val="0"/>
      <w:bCs w:val="0"/>
      <w:i w:val="0"/>
      <w:iCs w:val="0"/>
      <w:caps w:val="0"/>
      <w:smallCaps w:val="0"/>
      <w:strike w:val="0"/>
      <w:dstrike w:val="0"/>
      <w:color w:val="656565"/>
      <w:spacing w:val="0"/>
      <w:w w:val="100"/>
      <w:position w:val="0"/>
      <w:sz w:val="23"/>
      <w:szCs w:val="23"/>
      <w:u w:val="none"/>
      <w:shd w:val="clear" w:color="auto" w:fill="FFFFFF"/>
      <w:vertAlign w:val="baseline"/>
      <w:lang w:val="ru-RU"/>
    </w:rPr>
  </w:style>
  <w:style w:type="character" w:customStyle="1" w:styleId="0pt">
    <w:name w:val="Основной текст + Интервал 0 pt"/>
    <w:rsid w:val="00327A70"/>
    <w:rPr>
      <w:rFonts w:ascii="Times New Roman" w:eastAsia="Times New Roman" w:hAnsi="Times New Roman" w:cs="Times New Roman"/>
      <w:b w:val="0"/>
      <w:bCs w:val="0"/>
      <w:i w:val="0"/>
      <w:iCs w:val="0"/>
      <w:caps w:val="0"/>
      <w:smallCaps w:val="0"/>
      <w:strike w:val="0"/>
      <w:dstrike w:val="0"/>
      <w:color w:val="656565"/>
      <w:spacing w:val="2"/>
      <w:w w:val="100"/>
      <w:position w:val="0"/>
      <w:sz w:val="24"/>
      <w:szCs w:val="24"/>
      <w:u w:val="none"/>
      <w:shd w:val="clear" w:color="auto" w:fill="FFFFFF"/>
      <w:vertAlign w:val="baseline"/>
      <w:lang w:val="ru-RU"/>
    </w:rPr>
  </w:style>
  <w:style w:type="character" w:customStyle="1" w:styleId="10pt0pt">
    <w:name w:val="Основной текст + 10 pt;Интервал 0 pt"/>
    <w:rsid w:val="00327A70"/>
    <w:rPr>
      <w:rFonts w:ascii="Times New Roman" w:eastAsia="Times New Roman" w:hAnsi="Times New Roman" w:cs="Times New Roman"/>
      <w:b w:val="0"/>
      <w:bCs w:val="0"/>
      <w:i w:val="0"/>
      <w:iCs w:val="0"/>
      <w:caps w:val="0"/>
      <w:smallCaps w:val="0"/>
      <w:strike w:val="0"/>
      <w:dstrike w:val="0"/>
      <w:color w:val="656565"/>
      <w:spacing w:val="16"/>
      <w:w w:val="100"/>
      <w:position w:val="0"/>
      <w:sz w:val="20"/>
      <w:szCs w:val="20"/>
      <w:u w:val="none"/>
      <w:shd w:val="clear" w:color="auto" w:fill="FFFFFF"/>
      <w:vertAlign w:val="baseline"/>
      <w:lang w:val="ru-RU"/>
    </w:rPr>
  </w:style>
  <w:style w:type="paragraph" w:customStyle="1" w:styleId="2">
    <w:name w:val="Основной текст2"/>
    <w:basedOn w:val="a"/>
    <w:rsid w:val="00327A70"/>
    <w:pPr>
      <w:widowControl w:val="0"/>
      <w:shd w:val="clear" w:color="auto" w:fill="FFFFFF"/>
      <w:suppressAutoHyphens w:val="0"/>
      <w:spacing w:line="288" w:lineRule="exact"/>
      <w:ind w:hanging="2060"/>
      <w:jc w:val="both"/>
    </w:pPr>
    <w:rPr>
      <w:spacing w:val="-1"/>
      <w:sz w:val="20"/>
      <w:szCs w:val="20"/>
    </w:rPr>
  </w:style>
  <w:style w:type="paragraph" w:styleId="a3">
    <w:name w:val="Normal (Web)"/>
    <w:basedOn w:val="a"/>
    <w:rsid w:val="00327A70"/>
    <w:pPr>
      <w:suppressAutoHyphens w:val="0"/>
    </w:pPr>
    <w:rPr>
      <w:lang w:eastAsia="ru-RU"/>
    </w:rPr>
  </w:style>
  <w:style w:type="paragraph" w:customStyle="1" w:styleId="Heading">
    <w:name w:val="Heading"/>
    <w:rsid w:val="00327A70"/>
    <w:pPr>
      <w:autoSpaceDE w:val="0"/>
      <w:autoSpaceDN w:val="0"/>
      <w:adjustRightInd w:val="0"/>
      <w:spacing w:after="0" w:line="240" w:lineRule="auto"/>
    </w:pPr>
    <w:rPr>
      <w:rFonts w:ascii="Arial" w:eastAsia="Times New Roman" w:hAnsi="Arial" w:cs="Arial"/>
      <w:b/>
      <w:bCs/>
      <w:lang w:eastAsia="ru-RU"/>
    </w:rPr>
  </w:style>
  <w:style w:type="paragraph" w:customStyle="1" w:styleId="Default">
    <w:name w:val="Default"/>
    <w:rsid w:val="00327A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header"/>
    <w:basedOn w:val="a"/>
    <w:link w:val="a5"/>
    <w:uiPriority w:val="99"/>
    <w:unhideWhenUsed/>
    <w:rsid w:val="00327A70"/>
    <w:pPr>
      <w:tabs>
        <w:tab w:val="center" w:pos="4677"/>
        <w:tab w:val="right" w:pos="9355"/>
      </w:tabs>
    </w:pPr>
  </w:style>
  <w:style w:type="character" w:customStyle="1" w:styleId="a5">
    <w:name w:val="Верхний колонтитул Знак"/>
    <w:basedOn w:val="a0"/>
    <w:link w:val="a4"/>
    <w:uiPriority w:val="99"/>
    <w:rsid w:val="00327A70"/>
    <w:rPr>
      <w:rFonts w:ascii="Times New Roman" w:eastAsia="Times New Roman" w:hAnsi="Times New Roman" w:cs="Times New Roman"/>
      <w:sz w:val="24"/>
      <w:szCs w:val="24"/>
      <w:lang w:eastAsia="zh-CN"/>
    </w:rPr>
  </w:style>
  <w:style w:type="paragraph" w:styleId="a6">
    <w:name w:val="footer"/>
    <w:basedOn w:val="a"/>
    <w:link w:val="a7"/>
    <w:uiPriority w:val="99"/>
    <w:unhideWhenUsed/>
    <w:rsid w:val="00327A70"/>
    <w:pPr>
      <w:tabs>
        <w:tab w:val="center" w:pos="4677"/>
        <w:tab w:val="right" w:pos="9355"/>
      </w:tabs>
    </w:pPr>
  </w:style>
  <w:style w:type="character" w:customStyle="1" w:styleId="a7">
    <w:name w:val="Нижний колонтитул Знак"/>
    <w:basedOn w:val="a0"/>
    <w:link w:val="a6"/>
    <w:uiPriority w:val="99"/>
    <w:rsid w:val="00327A70"/>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1690</Words>
  <Characters>9639</Characters>
  <Application>Microsoft Office Word</Application>
  <DocSecurity>0</DocSecurity>
  <Lines>80</Lines>
  <Paragraphs>22</Paragraphs>
  <ScaleCrop>false</ScaleCrop>
  <Company/>
  <LinksUpToDate>false</LinksUpToDate>
  <CharactersWithSpaces>11307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Nastya</dc:creator>
  <cp:keywords/>
  <dc:description/>
  <cp:lastModifiedBy>Nastya</cp:lastModifiedBy>
  <cp:revision>2</cp:revision>
  <dcterms:created xsi:type="dcterms:W3CDTF">2019-01-11T11:37:00Z</dcterms:created>
  <dcterms:modified xsi:type="dcterms:W3CDTF">2019-01-11T11:42:00Z</dcterms:modified>
</cp:coreProperties>
</file>