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F6D" w:rsidRPr="001D5FBE" w:rsidRDefault="00642F6D" w:rsidP="00642F6D">
      <w:pPr>
        <w:tabs>
          <w:tab w:val="left" w:pos="3960"/>
          <w:tab w:val="left" w:pos="4500"/>
          <w:tab w:val="left" w:pos="8460"/>
          <w:tab w:val="left" w:pos="8640"/>
        </w:tabs>
        <w:spacing w:line="240" w:lineRule="auto"/>
        <w:ind w:firstLine="567"/>
        <w:jc w:val="center"/>
        <w:rPr>
          <w:rFonts w:ascii="Arial" w:eastAsia="Calibri" w:hAnsi="Arial" w:cs="Arial"/>
          <w:sz w:val="24"/>
          <w:szCs w:val="24"/>
        </w:rPr>
      </w:pPr>
      <w:r w:rsidRPr="001D5FBE">
        <w:rPr>
          <w:rFonts w:ascii="Arial" w:eastAsia="Calibri" w:hAnsi="Arial" w:cs="Arial"/>
          <w:sz w:val="24"/>
          <w:szCs w:val="24"/>
        </w:rPr>
        <w:t>КРАСНОДАРСКИЙ КРАЙ</w:t>
      </w:r>
    </w:p>
    <w:p w:rsidR="00642F6D" w:rsidRPr="001D5FBE" w:rsidRDefault="00642F6D" w:rsidP="00642F6D">
      <w:pPr>
        <w:tabs>
          <w:tab w:val="left" w:pos="3960"/>
          <w:tab w:val="left" w:pos="4500"/>
          <w:tab w:val="left" w:pos="8460"/>
          <w:tab w:val="left" w:pos="8640"/>
        </w:tabs>
        <w:spacing w:line="240" w:lineRule="auto"/>
        <w:ind w:firstLine="567"/>
        <w:jc w:val="center"/>
        <w:rPr>
          <w:rFonts w:ascii="Arial" w:eastAsia="Calibri" w:hAnsi="Arial" w:cs="Arial"/>
          <w:sz w:val="24"/>
          <w:szCs w:val="24"/>
        </w:rPr>
      </w:pPr>
      <w:r w:rsidRPr="001D5FBE">
        <w:rPr>
          <w:rFonts w:ascii="Arial" w:eastAsia="Calibri" w:hAnsi="Arial" w:cs="Arial"/>
          <w:sz w:val="24"/>
          <w:szCs w:val="24"/>
        </w:rPr>
        <w:t>ТЕМРЮКСКИЙ РАЙОН</w:t>
      </w:r>
    </w:p>
    <w:p w:rsidR="00642F6D" w:rsidRPr="001D5FBE" w:rsidRDefault="00642F6D" w:rsidP="00642F6D">
      <w:pPr>
        <w:spacing w:line="240" w:lineRule="auto"/>
        <w:ind w:firstLine="567"/>
        <w:jc w:val="center"/>
        <w:rPr>
          <w:rFonts w:ascii="Arial" w:eastAsia="Calibri" w:hAnsi="Arial" w:cs="Arial"/>
          <w:bCs/>
          <w:sz w:val="24"/>
          <w:szCs w:val="24"/>
        </w:rPr>
      </w:pPr>
      <w:r w:rsidRPr="001D5FBE">
        <w:rPr>
          <w:rFonts w:ascii="Arial" w:eastAsia="Calibri" w:hAnsi="Arial" w:cs="Arial"/>
          <w:bCs/>
          <w:sz w:val="24"/>
          <w:szCs w:val="24"/>
        </w:rPr>
        <w:t>АДМИНИСТРАЦИЯ ЗАПОРОЖСКОГО СЕЛЬСКОГО ПОСЕЛЕНИЯ</w:t>
      </w:r>
    </w:p>
    <w:p w:rsidR="00642F6D" w:rsidRPr="001D5FBE" w:rsidRDefault="00642F6D" w:rsidP="00642F6D">
      <w:pPr>
        <w:tabs>
          <w:tab w:val="left" w:pos="2880"/>
        </w:tabs>
        <w:spacing w:line="240" w:lineRule="auto"/>
        <w:ind w:firstLine="567"/>
        <w:jc w:val="center"/>
        <w:rPr>
          <w:rFonts w:ascii="Arial" w:eastAsia="Calibri" w:hAnsi="Arial" w:cs="Arial"/>
          <w:bCs/>
          <w:sz w:val="24"/>
          <w:szCs w:val="24"/>
        </w:rPr>
      </w:pPr>
      <w:r w:rsidRPr="001D5FBE">
        <w:rPr>
          <w:rFonts w:ascii="Arial" w:eastAsia="Calibri" w:hAnsi="Arial" w:cs="Arial"/>
          <w:bCs/>
          <w:sz w:val="24"/>
          <w:szCs w:val="24"/>
        </w:rPr>
        <w:t>ТЕМРЮКСКОГО РАЙОНА</w:t>
      </w:r>
    </w:p>
    <w:p w:rsidR="00642F6D" w:rsidRPr="001D5FBE" w:rsidRDefault="00642F6D" w:rsidP="00642F6D">
      <w:pPr>
        <w:tabs>
          <w:tab w:val="left" w:pos="2880"/>
        </w:tabs>
        <w:spacing w:line="240" w:lineRule="auto"/>
        <w:ind w:firstLine="567"/>
        <w:jc w:val="center"/>
        <w:rPr>
          <w:rFonts w:ascii="Arial" w:eastAsia="Calibri" w:hAnsi="Arial" w:cs="Arial"/>
          <w:bCs/>
          <w:sz w:val="24"/>
          <w:szCs w:val="24"/>
        </w:rPr>
      </w:pPr>
    </w:p>
    <w:p w:rsidR="00642F6D" w:rsidRPr="001D5FBE" w:rsidRDefault="00642F6D" w:rsidP="00642F6D">
      <w:pPr>
        <w:keepNext/>
        <w:tabs>
          <w:tab w:val="left" w:pos="3240"/>
          <w:tab w:val="left" w:pos="3420"/>
          <w:tab w:val="left" w:pos="4500"/>
          <w:tab w:val="left" w:pos="4680"/>
          <w:tab w:val="left" w:pos="5940"/>
          <w:tab w:val="left" w:pos="6120"/>
          <w:tab w:val="left" w:pos="6300"/>
        </w:tabs>
        <w:spacing w:line="240" w:lineRule="auto"/>
        <w:ind w:firstLine="567"/>
        <w:jc w:val="center"/>
        <w:outlineLvl w:val="1"/>
        <w:rPr>
          <w:rFonts w:ascii="Arial" w:eastAsia="Times New Roman" w:hAnsi="Arial" w:cs="Arial"/>
          <w:bCs/>
          <w:iCs/>
          <w:sz w:val="24"/>
          <w:szCs w:val="24"/>
          <w:lang w:val="x-none" w:eastAsia="x-none"/>
        </w:rPr>
      </w:pPr>
      <w:r w:rsidRPr="001D5FBE">
        <w:rPr>
          <w:rFonts w:ascii="Arial" w:eastAsia="Times New Roman" w:hAnsi="Arial" w:cs="Arial"/>
          <w:bCs/>
          <w:iCs/>
          <w:sz w:val="24"/>
          <w:szCs w:val="24"/>
          <w:lang w:val="x-none" w:eastAsia="x-none"/>
        </w:rPr>
        <w:t>ПОСТАНОВЛЕНИЕ</w:t>
      </w:r>
    </w:p>
    <w:p w:rsidR="00642F6D" w:rsidRPr="001D5FBE" w:rsidRDefault="00642F6D" w:rsidP="00642F6D">
      <w:pPr>
        <w:spacing w:line="240" w:lineRule="auto"/>
        <w:ind w:firstLine="567"/>
        <w:jc w:val="center"/>
        <w:rPr>
          <w:rFonts w:ascii="Arial" w:eastAsia="Calibri" w:hAnsi="Arial" w:cs="Arial"/>
          <w:sz w:val="24"/>
          <w:szCs w:val="24"/>
        </w:rPr>
      </w:pPr>
    </w:p>
    <w:p w:rsidR="00642F6D" w:rsidRPr="001D5FBE" w:rsidRDefault="00642F6D" w:rsidP="00642F6D">
      <w:pPr>
        <w:tabs>
          <w:tab w:val="left" w:pos="540"/>
        </w:tabs>
        <w:spacing w:line="240" w:lineRule="auto"/>
        <w:jc w:val="both"/>
        <w:rPr>
          <w:rFonts w:ascii="Arial" w:eastAsia="Calibri" w:hAnsi="Arial" w:cs="Arial"/>
          <w:sz w:val="24"/>
          <w:szCs w:val="24"/>
        </w:rPr>
      </w:pPr>
      <w:r w:rsidRPr="001D5FBE">
        <w:rPr>
          <w:rFonts w:ascii="Arial" w:eastAsia="Calibri" w:hAnsi="Arial" w:cs="Arial"/>
          <w:bCs/>
          <w:iCs/>
          <w:sz w:val="24"/>
          <w:szCs w:val="24"/>
        </w:rPr>
        <w:t xml:space="preserve">апреля </w:t>
      </w:r>
      <w:r w:rsidRPr="001D5FBE">
        <w:rPr>
          <w:rFonts w:ascii="Arial" w:eastAsia="Calibri" w:hAnsi="Arial" w:cs="Arial"/>
          <w:sz w:val="24"/>
          <w:szCs w:val="24"/>
        </w:rPr>
        <w:t>2024 года                                      №                                ст. Запорожская</w:t>
      </w:r>
    </w:p>
    <w:p w:rsidR="00642F6D" w:rsidRPr="001D5FBE" w:rsidRDefault="00642F6D" w:rsidP="00642F6D">
      <w:pPr>
        <w:tabs>
          <w:tab w:val="left" w:pos="4500"/>
          <w:tab w:val="left" w:pos="5400"/>
        </w:tabs>
        <w:spacing w:line="240" w:lineRule="auto"/>
        <w:jc w:val="both"/>
        <w:rPr>
          <w:rFonts w:ascii="Arial" w:eastAsia="Calibri" w:hAnsi="Arial" w:cs="Arial"/>
          <w:b/>
          <w:sz w:val="24"/>
          <w:szCs w:val="24"/>
        </w:rPr>
      </w:pPr>
    </w:p>
    <w:p w:rsidR="008F7358" w:rsidRPr="001D5FBE" w:rsidRDefault="002A000C" w:rsidP="002A000C">
      <w:pPr>
        <w:tabs>
          <w:tab w:val="left" w:pos="567"/>
        </w:tabs>
        <w:spacing w:line="240" w:lineRule="auto"/>
        <w:ind w:firstLine="567"/>
        <w:jc w:val="center"/>
        <w:rPr>
          <w:rFonts w:ascii="Arial" w:eastAsia="Calibri" w:hAnsi="Arial" w:cs="Arial"/>
          <w:b/>
          <w:sz w:val="24"/>
          <w:szCs w:val="24"/>
        </w:rPr>
      </w:pPr>
      <w:r w:rsidRPr="002A000C">
        <w:rPr>
          <w:rFonts w:ascii="Arial" w:eastAsia="Calibri" w:hAnsi="Arial" w:cs="Arial"/>
          <w:b/>
          <w:sz w:val="32"/>
          <w:szCs w:val="32"/>
        </w:rPr>
        <w:t>Об утверждении административного регламента</w:t>
      </w:r>
      <w:r>
        <w:rPr>
          <w:rFonts w:ascii="Arial" w:eastAsia="Calibri" w:hAnsi="Arial" w:cs="Arial"/>
          <w:b/>
          <w:sz w:val="32"/>
          <w:szCs w:val="32"/>
        </w:rPr>
        <w:t xml:space="preserve"> </w:t>
      </w:r>
      <w:r w:rsidRPr="002A000C">
        <w:rPr>
          <w:rFonts w:ascii="Arial" w:eastAsia="Calibri" w:hAnsi="Arial" w:cs="Arial"/>
          <w:b/>
          <w:sz w:val="32"/>
          <w:szCs w:val="32"/>
        </w:rPr>
        <w:t xml:space="preserve">предоставления муниципальной услуги </w:t>
      </w:r>
      <w:r>
        <w:rPr>
          <w:rFonts w:ascii="Arial" w:eastAsia="Calibri" w:hAnsi="Arial" w:cs="Arial"/>
          <w:b/>
          <w:sz w:val="32"/>
          <w:szCs w:val="32"/>
        </w:rPr>
        <w:t>«</w:t>
      </w:r>
      <w:r w:rsidRPr="002A000C">
        <w:rPr>
          <w:rFonts w:ascii="Arial" w:eastAsia="Calibri" w:hAnsi="Arial" w:cs="Arial"/>
          <w:b/>
          <w:sz w:val="32"/>
          <w:szCs w:val="32"/>
        </w:rPr>
        <w:t>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1D5FBE" w:rsidRDefault="001D5FBE" w:rsidP="00642F6D">
      <w:pPr>
        <w:tabs>
          <w:tab w:val="left" w:pos="567"/>
        </w:tabs>
        <w:spacing w:line="240" w:lineRule="auto"/>
        <w:ind w:firstLine="567"/>
        <w:jc w:val="center"/>
        <w:rPr>
          <w:rFonts w:ascii="Arial" w:eastAsia="Calibri" w:hAnsi="Arial" w:cs="Arial"/>
          <w:b/>
          <w:sz w:val="24"/>
          <w:szCs w:val="24"/>
        </w:rPr>
      </w:pPr>
    </w:p>
    <w:p w:rsidR="002A000C" w:rsidRPr="001D5FBE" w:rsidRDefault="002A000C" w:rsidP="00642F6D">
      <w:pPr>
        <w:tabs>
          <w:tab w:val="left" w:pos="567"/>
        </w:tabs>
        <w:spacing w:line="240" w:lineRule="auto"/>
        <w:ind w:firstLine="567"/>
        <w:jc w:val="center"/>
        <w:rPr>
          <w:rFonts w:ascii="Arial" w:eastAsia="Calibri" w:hAnsi="Arial" w:cs="Arial"/>
          <w:b/>
          <w:sz w:val="24"/>
          <w:szCs w:val="24"/>
        </w:rPr>
      </w:pPr>
    </w:p>
    <w:p w:rsidR="002A000C" w:rsidRPr="002A000C" w:rsidRDefault="002A000C" w:rsidP="002A000C">
      <w:pPr>
        <w:spacing w:line="240" w:lineRule="auto"/>
        <w:ind w:firstLine="567"/>
        <w:jc w:val="both"/>
        <w:rPr>
          <w:rFonts w:ascii="Arial" w:eastAsia="Calibri" w:hAnsi="Arial" w:cs="Arial"/>
          <w:sz w:val="24"/>
          <w:szCs w:val="24"/>
        </w:rPr>
      </w:pPr>
      <w:proofErr w:type="gramStart"/>
      <w:r w:rsidRPr="002A000C">
        <w:rPr>
          <w:rFonts w:ascii="Arial" w:eastAsia="Calibri" w:hAnsi="Arial" w:cs="Arial"/>
          <w:sz w:val="24"/>
          <w:szCs w:val="24"/>
        </w:rPr>
        <w:t>В соответствии с Федеральным законом Российской Федерации от 06 октября 2003 года № 131-ФЗ «Об общих принципах организации местного самоуправления в Российской Федерации», Федеральным законом Российской Федерации от 27 июля 2010 года № 210-ФЗ «Об организации предоставления государственных и муниципальных услуг»,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w:t>
      </w:r>
      <w:proofErr w:type="gramEnd"/>
      <w:r w:rsidRPr="002A000C">
        <w:rPr>
          <w:rFonts w:ascii="Arial" w:eastAsia="Calibri" w:hAnsi="Arial" w:cs="Arial"/>
          <w:sz w:val="24"/>
          <w:szCs w:val="24"/>
        </w:rPr>
        <w:t xml:space="preserve"> муниципальной собственности и арендуемого субъектами малого и среднего </w:t>
      </w:r>
      <w:proofErr w:type="gramStart"/>
      <w:r w:rsidRPr="002A000C">
        <w:rPr>
          <w:rFonts w:ascii="Arial" w:eastAsia="Calibri" w:hAnsi="Arial" w:cs="Arial"/>
          <w:sz w:val="24"/>
          <w:szCs w:val="24"/>
        </w:rPr>
        <w:t>предпринимательства, и о внесении изменений в отдельные законодательные акты Российской Федерации», Федеральным законом от 24 июля 2007 года № 209-ФЗ «О развитии малого и среднего предпринимательства в Российской Федерации», Федеральным законом от 21 декабря 2001 года № 178-ФЗ «О приватизации государственного и муниципального имущества», постановлением администрации Запорожского сельского поселения Темрюкского района от 22 ноября 2018 г. № 252 «Об утверждении Порядка разработки и</w:t>
      </w:r>
      <w:proofErr w:type="gramEnd"/>
      <w:r w:rsidRPr="002A000C">
        <w:rPr>
          <w:rFonts w:ascii="Arial" w:eastAsia="Calibri" w:hAnsi="Arial" w:cs="Arial"/>
          <w:sz w:val="24"/>
          <w:szCs w:val="24"/>
        </w:rPr>
        <w:t xml:space="preserve"> утверждения административных регламентов предоставления муниципальных услуг и Порядка разработки и утверждения административных регламентов осуществления муниципального контроля (надзора) в администрации Запорожского сельского п</w:t>
      </w:r>
      <w:r>
        <w:rPr>
          <w:rFonts w:ascii="Arial" w:eastAsia="Calibri" w:hAnsi="Arial" w:cs="Arial"/>
          <w:sz w:val="24"/>
          <w:szCs w:val="24"/>
        </w:rPr>
        <w:t>оселения Темрюкского района», по</w:t>
      </w:r>
      <w:r w:rsidRPr="002A000C">
        <w:rPr>
          <w:rFonts w:ascii="Arial" w:eastAsia="Calibri" w:hAnsi="Arial" w:cs="Arial"/>
          <w:sz w:val="24"/>
          <w:szCs w:val="24"/>
        </w:rPr>
        <w:t>с</w:t>
      </w:r>
      <w:r>
        <w:rPr>
          <w:rFonts w:ascii="Arial" w:eastAsia="Calibri" w:hAnsi="Arial" w:cs="Arial"/>
          <w:sz w:val="24"/>
          <w:szCs w:val="24"/>
        </w:rPr>
        <w:t>т</w:t>
      </w:r>
      <w:r w:rsidRPr="002A000C">
        <w:rPr>
          <w:rFonts w:ascii="Arial" w:eastAsia="Calibri" w:hAnsi="Arial" w:cs="Arial"/>
          <w:sz w:val="24"/>
          <w:szCs w:val="24"/>
        </w:rPr>
        <w:t>ановляю:</w:t>
      </w:r>
    </w:p>
    <w:p w:rsidR="002A000C" w:rsidRPr="002A000C" w:rsidRDefault="002A000C" w:rsidP="002A000C">
      <w:pPr>
        <w:spacing w:line="240" w:lineRule="auto"/>
        <w:ind w:firstLine="567"/>
        <w:jc w:val="both"/>
        <w:rPr>
          <w:rFonts w:ascii="Arial" w:eastAsia="Calibri" w:hAnsi="Arial" w:cs="Arial"/>
          <w:sz w:val="24"/>
          <w:szCs w:val="24"/>
        </w:rPr>
      </w:pPr>
      <w:r w:rsidRPr="002A000C">
        <w:rPr>
          <w:rFonts w:ascii="Arial" w:eastAsia="Calibri" w:hAnsi="Arial" w:cs="Arial"/>
          <w:sz w:val="24"/>
          <w:szCs w:val="24"/>
        </w:rPr>
        <w:t>1. Утвердить 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(прилагается).</w:t>
      </w:r>
    </w:p>
    <w:p w:rsidR="002A000C" w:rsidRPr="002A000C" w:rsidRDefault="002A000C" w:rsidP="002A000C">
      <w:pPr>
        <w:spacing w:line="240" w:lineRule="auto"/>
        <w:ind w:firstLine="567"/>
        <w:jc w:val="both"/>
        <w:rPr>
          <w:rFonts w:ascii="Arial" w:eastAsia="Calibri" w:hAnsi="Arial" w:cs="Arial"/>
          <w:sz w:val="24"/>
          <w:szCs w:val="24"/>
        </w:rPr>
      </w:pPr>
      <w:r w:rsidRPr="002A000C">
        <w:rPr>
          <w:rFonts w:ascii="Arial" w:eastAsia="Calibri" w:hAnsi="Arial" w:cs="Arial"/>
          <w:sz w:val="24"/>
          <w:szCs w:val="24"/>
        </w:rPr>
        <w:t>2. Общему отделу администрации Запорожского сельского поселения Темрюкского района (Полтораченко А.Ю.) официально опубликовать настоящее</w:t>
      </w:r>
      <w:r>
        <w:rPr>
          <w:rFonts w:ascii="Arial" w:eastAsia="Calibri" w:hAnsi="Arial" w:cs="Arial"/>
          <w:sz w:val="24"/>
          <w:szCs w:val="24"/>
        </w:rPr>
        <w:t xml:space="preserve"> </w:t>
      </w:r>
      <w:r w:rsidRPr="002A000C">
        <w:rPr>
          <w:rFonts w:ascii="Arial" w:eastAsia="Calibri" w:hAnsi="Arial" w:cs="Arial"/>
          <w:sz w:val="24"/>
          <w:szCs w:val="24"/>
        </w:rPr>
        <w:t>постановление в периодическом печатном издании газете Темрюкского района «Тамань» и опубликовать (разместить) на официальном сайте муниципального образования Темрюкский район в информационно-телекоммуникационной сети «Интернет», на официальном сайте администрации Запорожского сельского поселения Темрюкского района.</w:t>
      </w:r>
    </w:p>
    <w:p w:rsidR="002A000C" w:rsidRPr="002A000C" w:rsidRDefault="002A000C" w:rsidP="002A000C">
      <w:pPr>
        <w:spacing w:line="240" w:lineRule="auto"/>
        <w:ind w:firstLine="567"/>
        <w:jc w:val="both"/>
        <w:rPr>
          <w:rFonts w:ascii="Arial" w:eastAsia="Calibri" w:hAnsi="Arial" w:cs="Arial"/>
          <w:sz w:val="24"/>
          <w:szCs w:val="24"/>
        </w:rPr>
      </w:pPr>
      <w:r w:rsidRPr="002A000C">
        <w:rPr>
          <w:rFonts w:ascii="Arial" w:eastAsia="Calibri" w:hAnsi="Arial" w:cs="Arial"/>
          <w:sz w:val="24"/>
          <w:szCs w:val="24"/>
        </w:rPr>
        <w:lastRenderedPageBreak/>
        <w:t xml:space="preserve">3. </w:t>
      </w:r>
      <w:proofErr w:type="gramStart"/>
      <w:r w:rsidRPr="002A000C">
        <w:rPr>
          <w:rFonts w:ascii="Arial" w:eastAsia="Calibri" w:hAnsi="Arial" w:cs="Arial"/>
          <w:sz w:val="24"/>
          <w:szCs w:val="24"/>
        </w:rPr>
        <w:t>Контроль за</w:t>
      </w:r>
      <w:proofErr w:type="gramEnd"/>
      <w:r w:rsidRPr="002A000C">
        <w:rPr>
          <w:rFonts w:ascii="Arial" w:eastAsia="Calibri" w:hAnsi="Arial" w:cs="Arial"/>
          <w:sz w:val="24"/>
          <w:szCs w:val="24"/>
        </w:rPr>
        <w:t xml:space="preserve"> выполнением настоящего оставляю за собой.</w:t>
      </w:r>
    </w:p>
    <w:p w:rsidR="00642F6D" w:rsidRPr="001D5FBE" w:rsidRDefault="002A000C" w:rsidP="002A000C">
      <w:pPr>
        <w:spacing w:line="240" w:lineRule="auto"/>
        <w:ind w:firstLine="567"/>
        <w:jc w:val="both"/>
        <w:rPr>
          <w:rFonts w:ascii="Arial" w:eastAsia="Times New Roman" w:hAnsi="Arial" w:cs="Arial"/>
          <w:sz w:val="24"/>
          <w:szCs w:val="24"/>
          <w:lang w:eastAsia="x-none"/>
        </w:rPr>
      </w:pPr>
      <w:r w:rsidRPr="002A000C">
        <w:rPr>
          <w:rFonts w:ascii="Arial" w:eastAsia="Calibri" w:hAnsi="Arial" w:cs="Arial"/>
          <w:sz w:val="24"/>
          <w:szCs w:val="24"/>
        </w:rPr>
        <w:t>4. Постановление вступает в силу после его официального опубликования.</w:t>
      </w:r>
    </w:p>
    <w:p w:rsidR="001D5FBE" w:rsidRDefault="001D5FBE" w:rsidP="00642F6D">
      <w:pPr>
        <w:spacing w:line="240" w:lineRule="auto"/>
        <w:ind w:firstLine="567"/>
        <w:jc w:val="both"/>
        <w:rPr>
          <w:rFonts w:ascii="Arial" w:eastAsia="Times New Roman" w:hAnsi="Arial" w:cs="Arial"/>
          <w:sz w:val="24"/>
          <w:szCs w:val="24"/>
          <w:lang w:eastAsia="x-none"/>
        </w:rPr>
      </w:pPr>
    </w:p>
    <w:p w:rsidR="002A000C" w:rsidRPr="001D5FBE" w:rsidRDefault="002A000C" w:rsidP="00642F6D">
      <w:pPr>
        <w:spacing w:line="240" w:lineRule="auto"/>
        <w:ind w:firstLine="567"/>
        <w:jc w:val="both"/>
        <w:rPr>
          <w:rFonts w:ascii="Arial" w:eastAsia="Times New Roman" w:hAnsi="Arial" w:cs="Arial"/>
          <w:sz w:val="24"/>
          <w:szCs w:val="24"/>
          <w:lang w:eastAsia="x-none"/>
        </w:rPr>
      </w:pPr>
    </w:p>
    <w:p w:rsidR="00642F6D" w:rsidRPr="001D5FBE" w:rsidRDefault="00642F6D" w:rsidP="00642F6D">
      <w:pPr>
        <w:spacing w:line="240" w:lineRule="auto"/>
        <w:ind w:firstLine="567"/>
        <w:jc w:val="both"/>
        <w:rPr>
          <w:rFonts w:ascii="Arial" w:eastAsia="Times New Roman" w:hAnsi="Arial" w:cs="Arial"/>
          <w:sz w:val="24"/>
          <w:szCs w:val="24"/>
          <w:lang w:eastAsia="x-none"/>
        </w:rPr>
      </w:pPr>
    </w:p>
    <w:p w:rsidR="00642F6D" w:rsidRPr="001D5FBE" w:rsidRDefault="002A000C" w:rsidP="00642F6D">
      <w:pPr>
        <w:spacing w:line="240" w:lineRule="auto"/>
        <w:ind w:firstLine="567"/>
        <w:jc w:val="both"/>
        <w:rPr>
          <w:rFonts w:ascii="Arial" w:eastAsia="Calibri" w:hAnsi="Arial" w:cs="Arial"/>
          <w:sz w:val="24"/>
          <w:szCs w:val="24"/>
        </w:rPr>
      </w:pPr>
      <w:proofErr w:type="gramStart"/>
      <w:r>
        <w:rPr>
          <w:rFonts w:ascii="Arial" w:eastAsia="Calibri" w:hAnsi="Arial" w:cs="Arial"/>
          <w:sz w:val="24"/>
          <w:szCs w:val="24"/>
        </w:rPr>
        <w:t>Исполняющий</w:t>
      </w:r>
      <w:proofErr w:type="gramEnd"/>
      <w:r>
        <w:rPr>
          <w:rFonts w:ascii="Arial" w:eastAsia="Calibri" w:hAnsi="Arial" w:cs="Arial"/>
          <w:sz w:val="24"/>
          <w:szCs w:val="24"/>
        </w:rPr>
        <w:t xml:space="preserve"> обязанности г</w:t>
      </w:r>
      <w:r w:rsidR="00642F6D" w:rsidRPr="001D5FBE">
        <w:rPr>
          <w:rFonts w:ascii="Arial" w:eastAsia="Calibri" w:hAnsi="Arial" w:cs="Arial"/>
          <w:sz w:val="24"/>
          <w:szCs w:val="24"/>
        </w:rPr>
        <w:t>лав</w:t>
      </w:r>
      <w:r>
        <w:rPr>
          <w:rFonts w:ascii="Arial" w:eastAsia="Calibri" w:hAnsi="Arial" w:cs="Arial"/>
          <w:sz w:val="24"/>
          <w:szCs w:val="24"/>
        </w:rPr>
        <w:t>ы</w:t>
      </w:r>
    </w:p>
    <w:p w:rsidR="00642F6D" w:rsidRPr="001D5FBE" w:rsidRDefault="00642F6D" w:rsidP="00642F6D">
      <w:pPr>
        <w:spacing w:line="240" w:lineRule="auto"/>
        <w:ind w:firstLine="567"/>
        <w:jc w:val="both"/>
        <w:rPr>
          <w:rFonts w:ascii="Arial" w:eastAsia="Calibri" w:hAnsi="Arial" w:cs="Arial"/>
          <w:sz w:val="24"/>
          <w:szCs w:val="24"/>
        </w:rPr>
      </w:pPr>
      <w:r w:rsidRPr="001D5FBE">
        <w:rPr>
          <w:rFonts w:ascii="Arial" w:eastAsia="Calibri" w:hAnsi="Arial" w:cs="Arial"/>
          <w:sz w:val="24"/>
          <w:szCs w:val="24"/>
        </w:rPr>
        <w:t xml:space="preserve">Запорожского сельского поселения </w:t>
      </w:r>
    </w:p>
    <w:p w:rsidR="00642F6D" w:rsidRPr="001D5FBE" w:rsidRDefault="00642F6D" w:rsidP="00642F6D">
      <w:pPr>
        <w:spacing w:line="240" w:lineRule="auto"/>
        <w:ind w:firstLine="567"/>
        <w:jc w:val="both"/>
        <w:rPr>
          <w:rFonts w:ascii="Arial" w:eastAsia="Calibri" w:hAnsi="Arial" w:cs="Arial"/>
          <w:sz w:val="24"/>
          <w:szCs w:val="24"/>
        </w:rPr>
      </w:pPr>
      <w:r w:rsidRPr="001D5FBE">
        <w:rPr>
          <w:rFonts w:ascii="Arial" w:eastAsia="Calibri" w:hAnsi="Arial" w:cs="Arial"/>
          <w:sz w:val="24"/>
          <w:szCs w:val="24"/>
        </w:rPr>
        <w:t>Темрюкского района</w:t>
      </w:r>
    </w:p>
    <w:p w:rsidR="00642F6D" w:rsidRPr="001D5FBE" w:rsidRDefault="002A000C" w:rsidP="00642F6D">
      <w:pPr>
        <w:spacing w:line="240" w:lineRule="auto"/>
        <w:ind w:firstLine="567"/>
        <w:jc w:val="both"/>
        <w:rPr>
          <w:rFonts w:ascii="Arial" w:eastAsia="Calibri" w:hAnsi="Arial" w:cs="Arial"/>
          <w:sz w:val="24"/>
          <w:szCs w:val="24"/>
        </w:rPr>
      </w:pPr>
      <w:r>
        <w:rPr>
          <w:rFonts w:ascii="Arial" w:eastAsia="Calibri" w:hAnsi="Arial" w:cs="Arial"/>
          <w:sz w:val="24"/>
          <w:szCs w:val="24"/>
        </w:rPr>
        <w:t>Е</w:t>
      </w:r>
      <w:r w:rsidR="00642F6D" w:rsidRPr="001D5FBE">
        <w:rPr>
          <w:rFonts w:ascii="Arial" w:eastAsia="Calibri" w:hAnsi="Arial" w:cs="Arial"/>
          <w:sz w:val="24"/>
          <w:szCs w:val="24"/>
        </w:rPr>
        <w:t>.</w:t>
      </w:r>
      <w:r>
        <w:rPr>
          <w:rFonts w:ascii="Arial" w:eastAsia="Calibri" w:hAnsi="Arial" w:cs="Arial"/>
          <w:sz w:val="24"/>
          <w:szCs w:val="24"/>
        </w:rPr>
        <w:t>И</w:t>
      </w:r>
      <w:r w:rsidR="00642F6D" w:rsidRPr="001D5FBE">
        <w:rPr>
          <w:rFonts w:ascii="Arial" w:eastAsia="Calibri" w:hAnsi="Arial" w:cs="Arial"/>
          <w:sz w:val="24"/>
          <w:szCs w:val="24"/>
        </w:rPr>
        <w:t>.</w:t>
      </w:r>
      <w:r>
        <w:rPr>
          <w:rFonts w:ascii="Arial" w:eastAsia="Calibri" w:hAnsi="Arial" w:cs="Arial"/>
          <w:sz w:val="24"/>
          <w:szCs w:val="24"/>
        </w:rPr>
        <w:t>Ясинская</w:t>
      </w:r>
    </w:p>
    <w:p w:rsidR="002B6623" w:rsidRPr="002A000C" w:rsidRDefault="002B6623">
      <w:pPr>
        <w:rPr>
          <w:rFonts w:ascii="Arial" w:hAnsi="Arial" w:cs="Arial"/>
          <w:sz w:val="24"/>
          <w:szCs w:val="24"/>
        </w:rPr>
      </w:pPr>
    </w:p>
    <w:p w:rsidR="001D5FBE" w:rsidRPr="002A000C" w:rsidRDefault="001D5FBE">
      <w:pPr>
        <w:rPr>
          <w:rFonts w:ascii="Arial" w:hAnsi="Arial" w:cs="Arial"/>
          <w:sz w:val="24"/>
          <w:szCs w:val="24"/>
        </w:rPr>
      </w:pPr>
    </w:p>
    <w:p w:rsidR="001D5FBE" w:rsidRPr="002A000C" w:rsidRDefault="001D5FBE">
      <w:pPr>
        <w:rPr>
          <w:rFonts w:ascii="Arial" w:hAnsi="Arial" w:cs="Arial"/>
          <w:sz w:val="24"/>
          <w:szCs w:val="24"/>
        </w:rPr>
      </w:pPr>
    </w:p>
    <w:p w:rsidR="002A000C" w:rsidRPr="002A000C" w:rsidRDefault="002A000C" w:rsidP="002A000C">
      <w:pPr>
        <w:rPr>
          <w:rFonts w:ascii="Arial" w:hAnsi="Arial" w:cs="Arial"/>
          <w:sz w:val="24"/>
          <w:szCs w:val="24"/>
        </w:rPr>
      </w:pPr>
      <w:r w:rsidRPr="002A000C">
        <w:rPr>
          <w:rFonts w:ascii="Arial" w:hAnsi="Arial" w:cs="Arial"/>
          <w:sz w:val="24"/>
          <w:szCs w:val="24"/>
        </w:rPr>
        <w:t>ПРИЛОЖЕНИЕ</w:t>
      </w:r>
    </w:p>
    <w:p w:rsidR="002A000C" w:rsidRPr="002A000C" w:rsidRDefault="002A000C" w:rsidP="002A000C">
      <w:pPr>
        <w:rPr>
          <w:rFonts w:ascii="Arial" w:hAnsi="Arial" w:cs="Arial"/>
          <w:sz w:val="24"/>
          <w:szCs w:val="24"/>
        </w:rPr>
      </w:pPr>
      <w:r w:rsidRPr="002A000C">
        <w:rPr>
          <w:rFonts w:ascii="Arial" w:hAnsi="Arial" w:cs="Arial"/>
          <w:sz w:val="24"/>
          <w:szCs w:val="24"/>
        </w:rPr>
        <w:t>УТВЕРЖДЕН</w:t>
      </w:r>
    </w:p>
    <w:p w:rsidR="002A000C" w:rsidRPr="002A000C" w:rsidRDefault="002A000C" w:rsidP="002A000C">
      <w:pPr>
        <w:rPr>
          <w:rFonts w:ascii="Arial" w:hAnsi="Arial" w:cs="Arial"/>
          <w:sz w:val="24"/>
          <w:szCs w:val="24"/>
        </w:rPr>
      </w:pPr>
      <w:r w:rsidRPr="002A000C">
        <w:rPr>
          <w:rFonts w:ascii="Arial" w:hAnsi="Arial" w:cs="Arial"/>
          <w:sz w:val="24"/>
          <w:szCs w:val="24"/>
        </w:rPr>
        <w:t>постановлением администрации</w:t>
      </w:r>
    </w:p>
    <w:p w:rsidR="002A000C" w:rsidRPr="002A000C" w:rsidRDefault="002A000C" w:rsidP="002A000C">
      <w:pPr>
        <w:rPr>
          <w:rFonts w:ascii="Arial" w:hAnsi="Arial" w:cs="Arial"/>
          <w:sz w:val="24"/>
          <w:szCs w:val="24"/>
        </w:rPr>
      </w:pPr>
      <w:r w:rsidRPr="002A000C">
        <w:rPr>
          <w:rFonts w:ascii="Arial" w:hAnsi="Arial" w:cs="Arial"/>
          <w:sz w:val="24"/>
          <w:szCs w:val="24"/>
        </w:rPr>
        <w:t>Запорожского сельского поселения</w:t>
      </w:r>
    </w:p>
    <w:p w:rsidR="002A000C" w:rsidRPr="002A000C" w:rsidRDefault="002A000C" w:rsidP="002A000C">
      <w:pPr>
        <w:rPr>
          <w:rFonts w:ascii="Arial" w:hAnsi="Arial" w:cs="Arial"/>
          <w:sz w:val="24"/>
          <w:szCs w:val="24"/>
        </w:rPr>
      </w:pPr>
      <w:r w:rsidRPr="002A000C">
        <w:rPr>
          <w:rFonts w:ascii="Arial" w:hAnsi="Arial" w:cs="Arial"/>
          <w:sz w:val="24"/>
          <w:szCs w:val="24"/>
        </w:rPr>
        <w:t>Темрюкского района</w:t>
      </w:r>
    </w:p>
    <w:p w:rsidR="001D5FBE" w:rsidRPr="001D5FBE" w:rsidRDefault="003D75EA" w:rsidP="002A000C">
      <w:pPr>
        <w:rPr>
          <w:rFonts w:ascii="Arial" w:hAnsi="Arial" w:cs="Arial"/>
          <w:sz w:val="24"/>
          <w:szCs w:val="24"/>
        </w:rPr>
      </w:pPr>
      <w:r w:rsidRPr="002A000C">
        <w:rPr>
          <w:rFonts w:ascii="Arial" w:hAnsi="Arial" w:cs="Arial"/>
          <w:sz w:val="24"/>
          <w:szCs w:val="24"/>
        </w:rPr>
        <w:t>О</w:t>
      </w:r>
      <w:r w:rsidR="002A000C" w:rsidRPr="002A000C">
        <w:rPr>
          <w:rFonts w:ascii="Arial" w:hAnsi="Arial" w:cs="Arial"/>
          <w:sz w:val="24"/>
          <w:szCs w:val="24"/>
        </w:rPr>
        <w:t>т</w:t>
      </w:r>
      <w:r>
        <w:rPr>
          <w:rFonts w:ascii="Arial" w:hAnsi="Arial" w:cs="Arial"/>
          <w:sz w:val="24"/>
          <w:szCs w:val="24"/>
        </w:rPr>
        <w:t>_________</w:t>
      </w:r>
      <w:bookmarkStart w:id="0" w:name="_GoBack"/>
      <w:bookmarkEnd w:id="0"/>
      <w:r w:rsidR="002A000C" w:rsidRPr="002A000C">
        <w:rPr>
          <w:rFonts w:ascii="Arial" w:hAnsi="Arial" w:cs="Arial"/>
          <w:sz w:val="24"/>
          <w:szCs w:val="24"/>
        </w:rPr>
        <w:t xml:space="preserve">.2024 № </w:t>
      </w:r>
    </w:p>
    <w:p w:rsidR="001D5FBE" w:rsidRDefault="001D5FBE" w:rsidP="001D5FBE">
      <w:pPr>
        <w:rPr>
          <w:rFonts w:ascii="Arial" w:hAnsi="Arial" w:cs="Arial"/>
          <w:sz w:val="24"/>
          <w:szCs w:val="24"/>
        </w:rPr>
      </w:pPr>
    </w:p>
    <w:p w:rsidR="002A000C" w:rsidRDefault="002A000C" w:rsidP="001D5FBE">
      <w:pPr>
        <w:rPr>
          <w:rFonts w:ascii="Arial" w:hAnsi="Arial" w:cs="Arial"/>
          <w:sz w:val="24"/>
          <w:szCs w:val="24"/>
        </w:rPr>
      </w:pPr>
    </w:p>
    <w:p w:rsidR="002A000C" w:rsidRPr="002A000C" w:rsidRDefault="002A000C" w:rsidP="002A000C">
      <w:pPr>
        <w:jc w:val="center"/>
        <w:rPr>
          <w:rFonts w:ascii="Arial" w:hAnsi="Arial" w:cs="Arial"/>
          <w:b/>
          <w:sz w:val="24"/>
          <w:szCs w:val="24"/>
        </w:rPr>
      </w:pPr>
      <w:r w:rsidRPr="002A000C">
        <w:rPr>
          <w:rFonts w:ascii="Arial" w:hAnsi="Arial" w:cs="Arial"/>
          <w:b/>
          <w:sz w:val="24"/>
          <w:szCs w:val="24"/>
        </w:rPr>
        <w:t>АДМИНИСТРАТИВНЫЙ РЕГЛАМЕНТ</w:t>
      </w:r>
    </w:p>
    <w:p w:rsidR="002A000C" w:rsidRPr="002A000C" w:rsidRDefault="002A000C" w:rsidP="002A000C">
      <w:pPr>
        <w:jc w:val="center"/>
        <w:rPr>
          <w:rFonts w:ascii="Arial" w:hAnsi="Arial" w:cs="Arial"/>
          <w:b/>
          <w:sz w:val="24"/>
          <w:szCs w:val="24"/>
        </w:rPr>
      </w:pPr>
      <w:r w:rsidRPr="002A000C">
        <w:rPr>
          <w:rFonts w:ascii="Arial" w:hAnsi="Arial" w:cs="Arial"/>
          <w:b/>
          <w:sz w:val="24"/>
          <w:szCs w:val="24"/>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A000C" w:rsidRPr="002A000C" w:rsidRDefault="002A000C" w:rsidP="002A000C">
      <w:pPr>
        <w:rPr>
          <w:rFonts w:ascii="Arial" w:hAnsi="Arial" w:cs="Arial"/>
          <w:sz w:val="24"/>
          <w:szCs w:val="24"/>
        </w:rPr>
      </w:pPr>
    </w:p>
    <w:p w:rsidR="002A000C" w:rsidRPr="002A000C" w:rsidRDefault="002A000C" w:rsidP="00314928">
      <w:pPr>
        <w:jc w:val="center"/>
        <w:rPr>
          <w:rFonts w:ascii="Arial" w:hAnsi="Arial" w:cs="Arial"/>
          <w:sz w:val="24"/>
          <w:szCs w:val="24"/>
        </w:rPr>
      </w:pPr>
      <w:r w:rsidRPr="002A000C">
        <w:rPr>
          <w:rFonts w:ascii="Arial" w:hAnsi="Arial" w:cs="Arial"/>
          <w:sz w:val="24"/>
          <w:szCs w:val="24"/>
        </w:rPr>
        <w:t>Раздел 1. Общие положения</w:t>
      </w:r>
    </w:p>
    <w:p w:rsidR="002A000C" w:rsidRPr="002A000C" w:rsidRDefault="002A000C" w:rsidP="00314928">
      <w:pPr>
        <w:ind w:firstLine="567"/>
        <w:rPr>
          <w:rFonts w:ascii="Arial" w:hAnsi="Arial" w:cs="Arial"/>
          <w:sz w:val="24"/>
          <w:szCs w:val="24"/>
        </w:rPr>
      </w:pPr>
      <w:r w:rsidRPr="002A000C">
        <w:rPr>
          <w:rFonts w:ascii="Arial" w:hAnsi="Arial" w:cs="Arial"/>
          <w:sz w:val="24"/>
          <w:szCs w:val="24"/>
        </w:rPr>
        <w:t>Подраздел 1.1. Предмет регулирования административного регламента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1.1.1. </w:t>
      </w:r>
      <w:proofErr w:type="gramStart"/>
      <w:r w:rsidRPr="002A000C">
        <w:rPr>
          <w:rFonts w:ascii="Arial" w:hAnsi="Arial" w:cs="Arial"/>
          <w:sz w:val="24"/>
          <w:szCs w:val="24"/>
        </w:rPr>
        <w:t>Административный регламент 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 (далее соответственно – муниципальная услуга, Регламент) определяет стандарт, сроки и последовательность выполнения административных процедур (действий) по предоставлению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w:t>
      </w:r>
      <w:proofErr w:type="gramEnd"/>
      <w:r w:rsidRPr="002A000C">
        <w:rPr>
          <w:rFonts w:ascii="Arial" w:hAnsi="Arial" w:cs="Arial"/>
          <w:sz w:val="24"/>
          <w:szCs w:val="24"/>
        </w:rPr>
        <w:t xml:space="preserve"> при реализации ими преимущественного права на приобретение арендуемого имущества, в собственность».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1.2. Круг заявителей</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1.2.1. </w:t>
      </w:r>
      <w:proofErr w:type="gramStart"/>
      <w:r w:rsidRPr="002A000C">
        <w:rPr>
          <w:rFonts w:ascii="Arial" w:hAnsi="Arial" w:cs="Arial"/>
          <w:sz w:val="24"/>
          <w:szCs w:val="24"/>
        </w:rPr>
        <w:t xml:space="preserve">Заявителями муниципальной услуги являются 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от                  27 июля 2007 года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w:t>
      </w:r>
      <w:r w:rsidRPr="002A000C">
        <w:rPr>
          <w:rFonts w:ascii="Arial" w:hAnsi="Arial" w:cs="Arial"/>
          <w:sz w:val="24"/>
          <w:szCs w:val="24"/>
        </w:rPr>
        <w:lastRenderedPageBreak/>
        <w:t>ископаемых (кроме общераспространенных полезных ископаемых), отвечающие требованиям статей 3 и</w:t>
      </w:r>
      <w:proofErr w:type="gramEnd"/>
      <w:r w:rsidRPr="002A000C">
        <w:rPr>
          <w:rFonts w:ascii="Arial" w:hAnsi="Arial" w:cs="Arial"/>
          <w:sz w:val="24"/>
          <w:szCs w:val="24"/>
        </w:rPr>
        <w:t xml:space="preserve"> </w:t>
      </w:r>
      <w:proofErr w:type="gramStart"/>
      <w:r w:rsidRPr="002A000C">
        <w:rPr>
          <w:rFonts w:ascii="Arial" w:hAnsi="Arial" w:cs="Arial"/>
          <w:sz w:val="24"/>
          <w:szCs w:val="24"/>
        </w:rPr>
        <w:t>9 Федеральный закон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Федеральный закон № 159-ФЗ), а также физические лица, не являющиеся индивидуальными предпринимателями и применяющие специальный налоговый режим «Налог</w:t>
      </w:r>
      <w:proofErr w:type="gramEnd"/>
      <w:r w:rsidRPr="002A000C">
        <w:rPr>
          <w:rFonts w:ascii="Arial" w:hAnsi="Arial" w:cs="Arial"/>
          <w:sz w:val="24"/>
          <w:szCs w:val="24"/>
        </w:rPr>
        <w:t xml:space="preserve"> на профессиональный доход», либо их уполномоченные представители (далее – Заявители).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1.2.2. </w:t>
      </w:r>
      <w:proofErr w:type="gramStart"/>
      <w:r w:rsidRPr="002A000C">
        <w:rPr>
          <w:rFonts w:ascii="Arial" w:hAnsi="Arial" w:cs="Arial"/>
          <w:sz w:val="24"/>
          <w:szCs w:val="24"/>
        </w:rPr>
        <w:t>Преимущественное право может быть реализовано при условии, арендуемое недвижимое имущество не включено в утвержденный в соответствии с частью 4 статьи 18 Федерального закона № 209-03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оно находится в их временном владении и пользовании или временном пользовании непрерывно в течение</w:t>
      </w:r>
      <w:proofErr w:type="gramEnd"/>
      <w:r w:rsidRPr="002A000C">
        <w:rPr>
          <w:rFonts w:ascii="Arial" w:hAnsi="Arial" w:cs="Arial"/>
          <w:sz w:val="24"/>
          <w:szCs w:val="24"/>
        </w:rPr>
        <w:t xml:space="preserve"> двух лет и более в соответствии с договором или договорами аренды такого имущества, за исключением случая, предусмотренного частью 2.1 статьи 9 Федерального закона № 159-ФЗ; </w:t>
      </w:r>
      <w:proofErr w:type="gramStart"/>
      <w:r w:rsidRPr="002A000C">
        <w:rPr>
          <w:rFonts w:ascii="Arial" w:hAnsi="Arial" w:cs="Arial"/>
          <w:sz w:val="24"/>
          <w:szCs w:val="24"/>
        </w:rPr>
        <w:t>отсутствует задолженность по арендной плате за недвижимое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roofErr w:type="gramEnd"/>
      <w:r w:rsidRPr="002A000C">
        <w:rPr>
          <w:rFonts w:ascii="Arial" w:hAnsi="Arial" w:cs="Arial"/>
          <w:sz w:val="24"/>
          <w:szCs w:val="24"/>
        </w:rPr>
        <w:t xml:space="preserve"> сведения о субъекте </w:t>
      </w:r>
      <w:proofErr w:type="gramStart"/>
      <w:r w:rsidRPr="002A000C">
        <w:rPr>
          <w:rFonts w:ascii="Arial" w:hAnsi="Arial" w:cs="Arial"/>
          <w:sz w:val="24"/>
          <w:szCs w:val="24"/>
        </w:rPr>
        <w:t>малою</w:t>
      </w:r>
      <w:proofErr w:type="gramEnd"/>
      <w:r w:rsidRPr="002A000C">
        <w:rPr>
          <w:rFonts w:ascii="Arial" w:hAnsi="Arial" w:cs="Arial"/>
          <w:sz w:val="24"/>
          <w:szCs w:val="24"/>
        </w:rPr>
        <w:t xml:space="preserve">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1.2.3. Интересы заявителей, указанных в подпункте 1.2.l Регламента, могут представлять лица, обладающие соответствующими полномочиями (далее - представитель заявителя).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а также результата, за предоставлением которого обратился заявитель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1.3.1. Способы определения и предъявления необходимого заявителю варианта предоставления муниципальной услуги не предусмотрены.</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Муниципальная услуга, а также результат муниципальной услуги могут быть предоставлены заявителю при личном обращении заявителя в администрацию Запорожского сельского поселения Темрюкского района (далее - Администрация), филиалы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(далее - МФЦ), а также в электронном виде посредством Единого портала государственных и муниципальных услуг (www.gosuslug.ru) и (или) Регионального портала</w:t>
      </w:r>
      <w:proofErr w:type="gramEnd"/>
      <w:r w:rsidRPr="002A000C">
        <w:rPr>
          <w:rFonts w:ascii="Arial" w:hAnsi="Arial" w:cs="Arial"/>
          <w:sz w:val="24"/>
          <w:szCs w:val="24"/>
        </w:rPr>
        <w:t xml:space="preserve"> государственных и </w:t>
      </w:r>
      <w:r w:rsidRPr="002A000C">
        <w:rPr>
          <w:rFonts w:ascii="Arial" w:hAnsi="Arial" w:cs="Arial"/>
          <w:sz w:val="24"/>
          <w:szCs w:val="24"/>
        </w:rPr>
        <w:lastRenderedPageBreak/>
        <w:t xml:space="preserve">муниципальных услуг Краснодарского края (www.pgu.krasnodar.ru) (далее - Портал) с учетом требований заявителя в соответствии с действующим законодательством.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Раздел 2. Стандарт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2.1. Наименование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Муниципальная услуга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2.2. Наименование органа, предоставляющего муниципальную услугу</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2.2.1. Органом, осуществляющим муниципальную услугу, является администрация Запорожского сельского поселения Темрюкского района.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Администрация предоставляет муниципальную услугу через отдел имущественных отношений, жилищно-коммунального хозяйства и благоустройства поселения администрации Запорожского сельского поселения Темрюкского района.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2.2.2. В предоставлении муниципальной услуги участвуют:</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отдел имущественных отношений, жилищно-коммунального хозяйства, благоустройства поселения администрации Запорожского сельского поселения Темрюкского района (далее - уполномоченный орган);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Федеральное государственное бюджетное учреждение «Федеральная кадастровая палата федеральной службы государственной регистрации, кадастра и картографии» (ФГБУ «ФКП Росреестра»);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 Федеральная налоговая службой по Краснодарскому краю - запрос и предоставление выписки из Единого государственного реестра юридических лиц, Единого государственного реестра индивидуальных предпринимателей.</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2.3. Результат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2.3.1. Результатами предоставления муниципальной услуги являются: договор купли-продажи муниципального имущества;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уведомление об отказе в предоставлении муниципальной услуги с указанием причин (далее также - уведомление об отказе).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2.3.2. Заявитель вправе получить результат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2.3.2.l. В случае обращения за получением муниципальной услуги через МФЦ - непосредственно в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2.3.2.2. В случае обращения заявителя за получением муниципальной услуги в уполномоченный орган непосредственно в уполномоченном органе.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2.3.2.3. В случае обращения за получением муниципальной услуги посредством Портала - непосредственно в уполномоченном органе.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Сканированная копия результата предоставления муниципальной услуги направляется заявителю через Портал.</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2.3.2.4.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w:t>
      </w:r>
      <w:r w:rsidRPr="002A000C">
        <w:rPr>
          <w:rFonts w:ascii="Arial" w:hAnsi="Arial" w:cs="Arial"/>
          <w:sz w:val="24"/>
          <w:szCs w:val="24"/>
        </w:rPr>
        <w:lastRenderedPageBreak/>
        <w:t>заверяется должностными лицами, уполномоченными на принятие решения о предоставлении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Для получения результата предоставления муниципальной услуги на бумажном </w:t>
      </w:r>
      <w:proofErr w:type="gramStart"/>
      <w:r w:rsidRPr="002A000C">
        <w:rPr>
          <w:rFonts w:ascii="Arial" w:hAnsi="Arial" w:cs="Arial"/>
          <w:sz w:val="24"/>
          <w:szCs w:val="24"/>
        </w:rPr>
        <w:t>носителе</w:t>
      </w:r>
      <w:proofErr w:type="gramEnd"/>
      <w:r w:rsidRPr="002A000C">
        <w:rPr>
          <w:rFonts w:ascii="Arial" w:hAnsi="Arial" w:cs="Arial"/>
          <w:sz w:val="24"/>
          <w:szCs w:val="24"/>
        </w:rPr>
        <w:t xml:space="preserve"> заявитель (представитель заявителя) имеет право обратиться непосредственно в уполномоченный орган.</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2.4. Срок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2.4.1. Срок предоставления муниципальной услуги 90 календарных дней со дня приема заявления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2.4.2. Срок приостановления предоставления муниципальной услуги законодательством не предусмотрен.</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2.4.3. Срок выдачи (направления) документов, являющихся результатом предоставления муниципальной услуги, составляет 3 рабочих дня со дня принятия данного решения.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2.4.4. Срок возврата заявления не должен превышать 10 календарных дней со дня приема заявления и прилагаемых к нему документов.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2.5. Правовые основания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2.5.1. </w:t>
      </w:r>
      <w:proofErr w:type="gramStart"/>
      <w:r w:rsidRPr="002A000C">
        <w:rPr>
          <w:rFonts w:ascii="Arial" w:hAnsi="Arial" w:cs="Arial"/>
          <w:sz w:val="24"/>
          <w:szCs w:val="24"/>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размещается на официальном сайте Запорожского сельского поселения Темрюкского района в информационно-телекоммуникационной сети Интернет» (https://adm-zaparozhskaya.ru/), а также в федеральной государственной информационной системе «федеральный реестр государственных и муниципальных услуг</w:t>
      </w:r>
      <w:proofErr w:type="gramEnd"/>
      <w:r w:rsidRPr="002A000C">
        <w:rPr>
          <w:rFonts w:ascii="Arial" w:hAnsi="Arial" w:cs="Arial"/>
          <w:sz w:val="24"/>
          <w:szCs w:val="24"/>
        </w:rPr>
        <w:t xml:space="preserve"> (функций)», на </w:t>
      </w:r>
      <w:proofErr w:type="gramStart"/>
      <w:r w:rsidRPr="002A000C">
        <w:rPr>
          <w:rFonts w:ascii="Arial" w:hAnsi="Arial" w:cs="Arial"/>
          <w:sz w:val="24"/>
          <w:szCs w:val="24"/>
        </w:rPr>
        <w:t>Портале</w:t>
      </w:r>
      <w:proofErr w:type="gramEnd"/>
      <w:r w:rsidRPr="002A000C">
        <w:rPr>
          <w:rFonts w:ascii="Arial" w:hAnsi="Arial" w:cs="Arial"/>
          <w:sz w:val="24"/>
          <w:szCs w:val="24"/>
        </w:rPr>
        <w:t>.</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2.6. Исчерпывающий перечень документов, необходимых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2.6.1. Основанием для предоставления муниципальной услуги является подача заявителем заявления о предоставлении муниципального имущества, находящегося в муниципальной собственности Запорожского сельского поселения Темрюкского района, в аренду или безвозмездное пользование без проведения торгов (далее - заявление).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2.6.2. Для предоставления муниципальной услуги заявитель представляет:</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заявление по форме согласно приложению к Регламенту;</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документ, удостоверяющий личность заявителя (заявителей) либо его (их) представителей;</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 документ, удостоверяющий права уполномоченного представителя физического или юридического лица, если с заявлением обращается представитель заявителя;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4) копии договор</w:t>
      </w:r>
      <w:proofErr w:type="gramStart"/>
      <w:r w:rsidRPr="002A000C">
        <w:rPr>
          <w:rFonts w:ascii="Arial" w:hAnsi="Arial" w:cs="Arial"/>
          <w:sz w:val="24"/>
          <w:szCs w:val="24"/>
        </w:rPr>
        <w:t>а(</w:t>
      </w:r>
      <w:proofErr w:type="gramEnd"/>
      <w:r w:rsidRPr="002A000C">
        <w:rPr>
          <w:rFonts w:ascii="Arial" w:hAnsi="Arial" w:cs="Arial"/>
          <w:sz w:val="24"/>
          <w:szCs w:val="24"/>
        </w:rPr>
        <w:t>-ов) аренды имущества, подтверждающего(-их) факт нахождения арендуемого имущества на день подачи заявления о реализации преимущественного права на приобретение арендуемого имущества во временном владении и пользовании заявителя непрерывно в течение двух лет и более и документов, подтверждающих факт внесения арендной платы за аренду имущества надлежащим образом в течение двух лет и более;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2.6.3. Заявление и прилагаемые к нему документы могут быть поданы заявителем в орган, предоставляющий муниципальную услугу:</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на бумажном носителе, обратившись непосредственно в уполномоченный орган; на бумажном носителе посредством обращения в МФЦ; 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с требованиями Федерального закона № 210-ФЗ и Федерального закона от б апреля 2011 г. № 63-ФЗ «Об электронной подписи».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2.6.4. </w:t>
      </w:r>
      <w:proofErr w:type="gramStart"/>
      <w:r w:rsidRPr="002A000C">
        <w:rPr>
          <w:rFonts w:ascii="Arial" w:hAnsi="Arial" w:cs="Arial"/>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w:t>
      </w:r>
      <w:proofErr w:type="gramEnd"/>
      <w:r w:rsidRPr="002A000C">
        <w:rPr>
          <w:rFonts w:ascii="Arial" w:hAnsi="Arial" w:cs="Arial"/>
          <w:sz w:val="24"/>
          <w:szCs w:val="24"/>
        </w:rPr>
        <w:t xml:space="preserve"> </w:t>
      </w:r>
      <w:proofErr w:type="gramStart"/>
      <w:r w:rsidRPr="002A000C">
        <w:rPr>
          <w:rFonts w:ascii="Arial" w:hAnsi="Arial" w:cs="Arial"/>
          <w:sz w:val="24"/>
          <w:szCs w:val="24"/>
        </w:rPr>
        <w:t>технологиях</w:t>
      </w:r>
      <w:proofErr w:type="gramEnd"/>
      <w:r w:rsidRPr="002A000C">
        <w:rPr>
          <w:rFonts w:ascii="Arial" w:hAnsi="Arial" w:cs="Arial"/>
          <w:sz w:val="24"/>
          <w:szCs w:val="24"/>
        </w:rPr>
        <w:t xml:space="preserve"> и о защите информации».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2.6.5. При предоставлении муниципальной услуги в электронной форме идентификация и аутентификация может осуществляться посредством:</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единой системы идентификац</w:t>
      </w:r>
      <w:proofErr w:type="gramStart"/>
      <w:r w:rsidRPr="002A000C">
        <w:rPr>
          <w:rFonts w:ascii="Arial" w:hAnsi="Arial" w:cs="Arial"/>
          <w:sz w:val="24"/>
          <w:szCs w:val="24"/>
        </w:rPr>
        <w:t>ии и ау</w:t>
      </w:r>
      <w:proofErr w:type="gramEnd"/>
      <w:r w:rsidRPr="002A000C">
        <w:rPr>
          <w:rFonts w:ascii="Arial" w:hAnsi="Arial" w:cs="Arial"/>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2.6.6. </w:t>
      </w:r>
      <w:proofErr w:type="gramStart"/>
      <w:r w:rsidRPr="002A000C">
        <w:rPr>
          <w:rFonts w:ascii="Arial" w:hAnsi="Arial" w:cs="Arial"/>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 № 152-03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w:t>
      </w:r>
      <w:proofErr w:type="gramEnd"/>
      <w:r w:rsidRPr="002A000C">
        <w:rPr>
          <w:rFonts w:ascii="Arial" w:hAnsi="Arial" w:cs="Arial"/>
          <w:sz w:val="24"/>
          <w:szCs w:val="24"/>
        </w:rPr>
        <w:t xml:space="preserve"> на обработку персональных данных указанного лица. Документы, </w:t>
      </w:r>
      <w:r w:rsidRPr="002A000C">
        <w:rPr>
          <w:rFonts w:ascii="Arial" w:hAnsi="Arial" w:cs="Arial"/>
          <w:sz w:val="24"/>
          <w:szCs w:val="24"/>
        </w:rPr>
        <w:lastRenderedPageBreak/>
        <w:t>подтверждающие получение согласия, могут быть представлены, в том числе в форме электронною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2.6.7. Заявление может быть выполнено от руки, машинописным способом или распечатано посредством электронных печатных устройств.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Заявление о предоставлении муниципальной услуги подписывается лично заявителем либо представителем заявителя.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Заявление о предоставлении муниципальной услуги представляется в единственном подлинном экземпляре.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2.6.8. Все необходимые документы представляются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К заявлению, поданному путем почтового отправления или в электронном виде, прилагаются документы в соответствии с настоящим подразделом.</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2.6.9. Случаи и порядок предоставления муниципальной услуги в упреждающем (проактивном) режиме, предусмотренном статьей 7.3 Федерального закона № 210-ФЗ, не осуществляется.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2.7. Исчерпывающий перечень оснований для отказа в приеме документов, необходимых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2.7.1. Основаниями для отказа в приёме документов, необходимых для предоставления муниципальной услуги, являются:</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 несоблюдение установленных законодательством условий признания действительности электронной подписи, которой подписан электронный документ; отсутствие документа, удостоверяющего права (полномочия) представителя заявителя (оформленная в соответствии с законодательством Российской Федерации доверенность для физических лиц, индивидуальных предпринимателей и юридических лиц).</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2.7.2. О наличии основания для отказа в приёме документов заявителя информирует работник уполномоченного органа либо МФЦ, ответственный за приём документов, объясняет заявителю содержание выявленных недостатков в представленных документах и предлагает принять меры по их устранению.</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Уведомление об отказе в приёме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выдаётся заявителю с указанием причин отказа не позднее одного рабочего дня со дня обращения заявителя за получением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Не может быть отказано заявителю в приёме дополнительных документов при наличии намерения их сдать.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2.7.3. Заявитель вправе отозвать свое заявление на любой стадии рассмотрения, согласования или подготовки документа, обратившись с </w:t>
      </w:r>
      <w:r w:rsidRPr="002A000C">
        <w:rPr>
          <w:rFonts w:ascii="Arial" w:hAnsi="Arial" w:cs="Arial"/>
          <w:sz w:val="24"/>
          <w:szCs w:val="24"/>
        </w:rPr>
        <w:lastRenderedPageBreak/>
        <w:t>соответствующим заявлением в уполномоченный орган (в том числе посредством Портала) или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2.7.4. Отказ в приёме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2.8 Исчерпывающий перечень оснований для приостановления муниципальной услуги или отказа в предоставлении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2.8.1. Оснований для приостановления предоставления муниципальной услуги законодательством Российской Федерации не предусмотрено.</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2.8.2. Основаниями для отказа в предоставлении муниципальной услуги являются:</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отсутствие испрашиваемого объекта в реестре муниципального имущества Запорожского сельскою поселения Темрюкского района; имущество, указанное в заявлении, не является имуществом казны Запорожского сельскою поселения Темрюкского района; заявитель не относится к категории лиц, указанных в пункте 1.2.1 подраздела 1.2 раздела настоящего Регламента; несоблюдение одного из условий, предусмотренных пунктом 1.2.2 подраздела 1.2 раздела настоящего Регламента.</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обращение (в письменном виде) заявителя с просьбой о прекращении предоставления муниципальной услуги; отсутствие у представителя, действующего от имени заявителя, соответствующих полномочий на получение муниципальной услуги; отсутствие одного или нескольких документов, необходимых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2.8.3. Отказ в предоставлении муниципальной услуги не препятствует повторному обращению заявителя после устранения причины, послужившей основанием для отказа.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2.9. Размер платы, взимаемой с заявителя при предоставлении муниципальной услуги, и способы ее взимания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2.9.1. Предоставление муниципальной услуги осуществляется бесплатно.</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2.10.1. Максимальный срок ожидания в очереди при подаче запроса о предоставлении муниципальной услуги и документов, предусмотренных Регламентом, а также при получении результата предоставления муниципальной услуги на личном приёме не должен превышать 15 минут.</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2.11. Срок регистрации запроса и документов и (или) информации, необходимых для предоставления муниципальной услуги, в уполномоченном органе или в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2.11.1. Регистрация запроса и документов и (или) информации, необходимых для предоставления муниципальной услуги, полученных уполномоченным органом в ходе личного приема заявителя или посредством почтовой связи, осуществляется в день их поступления в системе электронного документооборота Администрации в общем отделе Администрации.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2.11.2. Регистрация запроса и документов и (или) информации, необходимых для предоставления муниципальной услуги, полученных уполномоченным </w:t>
      </w:r>
      <w:r w:rsidRPr="002A000C">
        <w:rPr>
          <w:rFonts w:ascii="Arial" w:hAnsi="Arial" w:cs="Arial"/>
          <w:sz w:val="24"/>
          <w:szCs w:val="24"/>
        </w:rPr>
        <w:lastRenderedPageBreak/>
        <w:t>органом через МФЦ, осуществляется в день их передачи МФЦ в уполномоченный орган.</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2.11.3. Запрос, направленный посредством Портала, регистрируется уполномоченным органом в государственной информационной системе, обеспечивающей возможность предоставления муниципальной услуги, в электронной форме в день его подачи и в этот же день заявителю направляется электронное уведомление о регистрации его запроса.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Запрос, поданный после окончания рабочего дня либо в нерабочий день, регистрируется на следующий рабочий день.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2.12. Требования к помещениям, в которых предоставляются муниципальные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2.12.1. Информация о графике (режиме) работы уполномоченного органа, организаций, участвующих в предоставлении муниципальной услуги, размещается при входе в здание, в котором они осуществляют </w:t>
      </w:r>
      <w:proofErr w:type="gramStart"/>
      <w:r w:rsidRPr="002A000C">
        <w:rPr>
          <w:rFonts w:ascii="Arial" w:hAnsi="Arial" w:cs="Arial"/>
          <w:sz w:val="24"/>
          <w:szCs w:val="24"/>
        </w:rPr>
        <w:t>свою</w:t>
      </w:r>
      <w:proofErr w:type="gramEnd"/>
      <w:r w:rsidRPr="002A000C">
        <w:rPr>
          <w:rFonts w:ascii="Arial" w:hAnsi="Arial" w:cs="Arial"/>
          <w:sz w:val="24"/>
          <w:szCs w:val="24"/>
        </w:rPr>
        <w:t xml:space="preserve"> деятельность, на видном месте.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Вход в помещение должен быть оборудован информационной табличкой (вывеской), содержащей информацию об уполномоченном органе, организации, участвующей в предоставлении муниципальной услуги, а также оборудован удобной лестницей с поручнями, пандусами для беспрепятственного передвижения граждан.</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Места предоставления муниципальной услуги оборудуются с учетом</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условия для беспрепятственного доступа к объекту, на </w:t>
      </w:r>
      <w:proofErr w:type="gramStart"/>
      <w:r w:rsidRPr="002A000C">
        <w:rPr>
          <w:rFonts w:ascii="Arial" w:hAnsi="Arial" w:cs="Arial"/>
          <w:sz w:val="24"/>
          <w:szCs w:val="24"/>
        </w:rPr>
        <w:t>котором</w:t>
      </w:r>
      <w:proofErr w:type="gramEnd"/>
      <w:r w:rsidRPr="002A000C">
        <w:rPr>
          <w:rFonts w:ascii="Arial" w:hAnsi="Arial" w:cs="Arial"/>
          <w:sz w:val="24"/>
          <w:szCs w:val="24"/>
        </w:rPr>
        <w:t xml:space="preserve"> организовано предоставление муниципальных услуг, к местам отдыха и предоставляемым муниципальным услугам;</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возможность самостоятельного передвижения по территории объекта, на </w:t>
      </w:r>
      <w:proofErr w:type="gramStart"/>
      <w:r w:rsidRPr="002A000C">
        <w:rPr>
          <w:rFonts w:ascii="Arial" w:hAnsi="Arial" w:cs="Arial"/>
          <w:sz w:val="24"/>
          <w:szCs w:val="24"/>
        </w:rPr>
        <w:t>котором</w:t>
      </w:r>
      <w:proofErr w:type="gramEnd"/>
      <w:r w:rsidRPr="002A000C">
        <w:rPr>
          <w:rFonts w:ascii="Arial" w:hAnsi="Arial" w:cs="Arial"/>
          <w:sz w:val="24"/>
          <w:szCs w:val="24"/>
        </w:rPr>
        <w:t xml:space="preserve"> организовано предоставление муниципальных услуг, входа в такой объект и выхода из него, посадки в транспортное средство и высадки из него, в том числе с использованием кресла-коляски;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 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муниципальных услуг;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муниципальным услугам с учетом ограничений их жизнедеятельности;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 xml:space="preserve">допуск на объект, на </w:t>
      </w:r>
      <w:proofErr w:type="gramStart"/>
      <w:r w:rsidRPr="002A000C">
        <w:rPr>
          <w:rFonts w:ascii="Arial" w:hAnsi="Arial" w:cs="Arial"/>
          <w:sz w:val="24"/>
          <w:szCs w:val="24"/>
        </w:rPr>
        <w:t>котором</w:t>
      </w:r>
      <w:proofErr w:type="gramEnd"/>
      <w:r w:rsidRPr="002A000C">
        <w:rPr>
          <w:rFonts w:ascii="Arial" w:hAnsi="Arial" w:cs="Arial"/>
          <w:sz w:val="24"/>
          <w:szCs w:val="24"/>
        </w:rPr>
        <w:t xml:space="preserve"> организовано предоставление муниципальных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 оказание работниками уполномоченного органа, организаций, участвующих в предоставлении муниципальной услуги, помощи инвалидам в преодолении барьеров, мешающих получению ими услуг наравне с другими органами</w:t>
      </w:r>
      <w:proofErr w:type="gramStart"/>
      <w:r w:rsidRPr="002A000C">
        <w:rPr>
          <w:rFonts w:ascii="Arial" w:hAnsi="Arial" w:cs="Arial"/>
          <w:sz w:val="24"/>
          <w:szCs w:val="24"/>
        </w:rPr>
        <w:t xml:space="preserve"> .</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2.12.2. Прием документов в уполномоченном органе, организациях, участвующих в предоставлении муниципальной услуги, осуществляется в специально оборудованных помещениях или отведенных для этого кабинетах.</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2.12.3. Помещения, предназначенные для приема заявителей, оборудуются информационными стендами, содержащими сведения: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график работы, адреса Администрации и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адрес официального сайта Запорожского сельского поселения Темрюкского района в информационно-телекоммуникационной сети «Интернет» (https://adm-zaparozhskaya.ru/) и адрес электронной почты Администрации;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почтовые адреса, телефоны, фамилии руководителей Администрации и МФЦ; порядок получения консультаций о предоставлении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порядок и сроки предоставления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образец заявления о предоставлении муниципальной услуги и образец заполнения такого заявления;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перечень документов, необходимых для предоставления муниципальной услуги; основания для отказа в приёме документов для предоставления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основания для отказа в предоставлении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досудебный (внесудебный) порядок обжалования решений и действий (бездействия) Администрации, уполномоченного органа, МФЦ, а также должностных лиц, муниципальных служащих и работников МФЦ;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иную информацию, необходимую для получения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Такая же информация размещается на официальном </w:t>
      </w:r>
      <w:proofErr w:type="gramStart"/>
      <w:r w:rsidRPr="002A000C">
        <w:rPr>
          <w:rFonts w:ascii="Arial" w:hAnsi="Arial" w:cs="Arial"/>
          <w:sz w:val="24"/>
          <w:szCs w:val="24"/>
        </w:rPr>
        <w:t>сайте</w:t>
      </w:r>
      <w:proofErr w:type="gramEnd"/>
      <w:r w:rsidRPr="002A000C">
        <w:rPr>
          <w:rFonts w:ascii="Arial" w:hAnsi="Arial" w:cs="Arial"/>
          <w:sz w:val="24"/>
          <w:szCs w:val="24"/>
        </w:rPr>
        <w:t xml:space="preserve"> Запорожского сельского поселения Темрюкского района и на сайте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 МФЦ могут быть размещены иные источники информирования, содержащие актуальную и исчерпывающую информацию, необходимую для получения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 xml:space="preserve">Информационные стенды размещаются на видном, доступном </w:t>
      </w:r>
      <w:proofErr w:type="gramStart"/>
      <w:r w:rsidRPr="002A000C">
        <w:rPr>
          <w:rFonts w:ascii="Arial" w:hAnsi="Arial" w:cs="Arial"/>
          <w:sz w:val="24"/>
          <w:szCs w:val="24"/>
        </w:rPr>
        <w:t>месте</w:t>
      </w:r>
      <w:proofErr w:type="gramEnd"/>
      <w:r w:rsidRPr="002A000C">
        <w:rPr>
          <w:rFonts w:ascii="Arial" w:hAnsi="Arial" w:cs="Arial"/>
          <w:sz w:val="24"/>
          <w:szCs w:val="24"/>
        </w:rPr>
        <w:t>.</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Оформление информационных листов осуществляется удобным для чтения шрифтом - </w:t>
      </w:r>
      <w:proofErr w:type="spellStart"/>
      <w:r w:rsidRPr="002A000C">
        <w:rPr>
          <w:rFonts w:ascii="Arial" w:hAnsi="Arial" w:cs="Arial"/>
          <w:sz w:val="24"/>
          <w:szCs w:val="24"/>
        </w:rPr>
        <w:t>Times</w:t>
      </w:r>
      <w:proofErr w:type="spellEnd"/>
      <w:r w:rsidRPr="002A000C">
        <w:rPr>
          <w:rFonts w:ascii="Arial" w:hAnsi="Arial" w:cs="Arial"/>
          <w:sz w:val="24"/>
          <w:szCs w:val="24"/>
        </w:rPr>
        <w:t xml:space="preserve"> </w:t>
      </w:r>
      <w:proofErr w:type="spellStart"/>
      <w:r w:rsidRPr="002A000C">
        <w:rPr>
          <w:rFonts w:ascii="Arial" w:hAnsi="Arial" w:cs="Arial"/>
          <w:sz w:val="24"/>
          <w:szCs w:val="24"/>
        </w:rPr>
        <w:t>New</w:t>
      </w:r>
      <w:proofErr w:type="spellEnd"/>
      <w:r w:rsidRPr="002A000C">
        <w:rPr>
          <w:rFonts w:ascii="Arial" w:hAnsi="Arial" w:cs="Arial"/>
          <w:sz w:val="24"/>
          <w:szCs w:val="24"/>
        </w:rPr>
        <w:t xml:space="preserve"> </w:t>
      </w:r>
      <w:proofErr w:type="spellStart"/>
      <w:r w:rsidRPr="002A000C">
        <w:rPr>
          <w:rFonts w:ascii="Arial" w:hAnsi="Arial" w:cs="Arial"/>
          <w:sz w:val="24"/>
          <w:szCs w:val="24"/>
        </w:rPr>
        <w:t>Roman</w:t>
      </w:r>
      <w:proofErr w:type="spellEnd"/>
      <w:r w:rsidRPr="002A000C">
        <w:rPr>
          <w:rFonts w:ascii="Arial" w:hAnsi="Arial" w:cs="Arial"/>
          <w:sz w:val="24"/>
          <w:szCs w:val="24"/>
        </w:rPr>
        <w:t>, формат листа А</w:t>
      </w:r>
      <w:proofErr w:type="gramStart"/>
      <w:r w:rsidRPr="002A000C">
        <w:rPr>
          <w:rFonts w:ascii="Arial" w:hAnsi="Arial" w:cs="Arial"/>
          <w:sz w:val="24"/>
          <w:szCs w:val="24"/>
        </w:rPr>
        <w:t>4</w:t>
      </w:r>
      <w:proofErr w:type="gramEnd"/>
      <w:r w:rsidRPr="002A000C">
        <w:rPr>
          <w:rFonts w:ascii="Arial" w:hAnsi="Arial" w:cs="Arial"/>
          <w:sz w:val="24"/>
          <w:szCs w:val="24"/>
        </w:rPr>
        <w:t>;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2.12.4.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организаций, участвующих в предоставлении муниципальной услуги, и должны обеспечивать: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комфортное расположение заявителя и должностного лица уполномоченного органа;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возможность и удобство оформления заявителем письменного обращения;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телефонную связь;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возможность копирования документов;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 доступ к нормативным правовым актам, регулирующим предоставление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наличие письменных принадлежностей и бумаги формата А</w:t>
      </w:r>
      <w:proofErr w:type="gramStart"/>
      <w:r w:rsidRPr="002A000C">
        <w:rPr>
          <w:rFonts w:ascii="Arial" w:hAnsi="Arial" w:cs="Arial"/>
          <w:sz w:val="24"/>
          <w:szCs w:val="24"/>
        </w:rPr>
        <w:t>4</w:t>
      </w:r>
      <w:proofErr w:type="gramEnd"/>
      <w:r w:rsidRPr="002A000C">
        <w:rPr>
          <w:rFonts w:ascii="Arial" w:hAnsi="Arial" w:cs="Arial"/>
          <w:sz w:val="24"/>
          <w:szCs w:val="24"/>
        </w:rPr>
        <w:t>.</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2.12.5.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2.12.6. Прием заявителей при предоставлении муниципальной услуги осуществляется согласно трафику (режиму) работы уполномоченного органа, организаций, участвующих в предоставлении муниципальной услуги: ежедневно (с понедельника по пятницу), кроме выходных и праздничных дней, в течение рабочего времени.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2.12.7. Рабочее место должностного лица уполномоченного органа, организаций, участвующих в предоставлении муниципальной услуги, должно быть оборудовано персональным компьютером с доступом к информационным ресурсам уполномоченного органа, организаций, участвующих в предоставлении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Специалисты уполномоченного органа, организаций, участвующих в предоставлении муниципальной услуги, осуществляющие прием заявителей, обеспечиваются личными нагрудными идентификационными карточками (</w:t>
      </w:r>
      <w:proofErr w:type="spellStart"/>
      <w:r w:rsidRPr="002A000C">
        <w:rPr>
          <w:rFonts w:ascii="Arial" w:hAnsi="Arial" w:cs="Arial"/>
          <w:sz w:val="24"/>
          <w:szCs w:val="24"/>
        </w:rPr>
        <w:t>бэйджами</w:t>
      </w:r>
      <w:proofErr w:type="spellEnd"/>
      <w:r w:rsidRPr="002A000C">
        <w:rPr>
          <w:rFonts w:ascii="Arial" w:hAnsi="Arial" w:cs="Arial"/>
          <w:sz w:val="24"/>
          <w:szCs w:val="24"/>
        </w:rPr>
        <w:t>) и (или) настольными табличками.</w:t>
      </w:r>
    </w:p>
    <w:p w:rsidR="002A000C" w:rsidRPr="002A000C" w:rsidRDefault="002A000C" w:rsidP="002A000C">
      <w:pPr>
        <w:ind w:firstLine="567"/>
        <w:jc w:val="both"/>
        <w:rPr>
          <w:rFonts w:ascii="Arial" w:hAnsi="Arial" w:cs="Arial"/>
          <w:sz w:val="24"/>
          <w:szCs w:val="24"/>
        </w:rPr>
      </w:pP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2.13. Показатели доступности и качества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2.13.1. Основными показателями доступности и качества муниципальной услуги являются: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 </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 xml:space="preserve">возможность записи заявителя на прием в уполномоченный орган, МФЦ для подачи запроса о предоставлении муниципальной услуги; </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 а также посредством заполнения электронной формы запроса на Портале без необходимости дополнительной подачи запроса в какой-либо иной форме;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возможность получения информации о ходе предоставления муниципальной услуги, в том числе с использованием Портала;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предоставление муниципальной услуги с использованием возможностей Портала; возможность оценки заявителем доступности и качества муниципальной услуги на Портале;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установление должностных лиц, ответственных за предоставление муниципальной услуги; установление и соблюдение требований к помещениям, в которых предоставляется услуга;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установление и соблюдение срока предоставления муниципальной услуги, в том числе срока ожидания в очереди при подаче запроса и при получении результата предоставления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количество запросов, принятых с использованием информационно-телекоммуникационной сети общего пользования, в том числе посредством Портала.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Подраздел 2.14.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 электронной форме</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2.14.1 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соответствии с Регламентом (при необходимости):</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нотариальное удостоверение доверенности (в случае необходимости).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2.14.2 Перечень информационных систем, используемых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Портал.</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Для получения муниципальной услуги заявителям предоставляется возможность представить запрос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в уполномоченный орган;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через МФЦ в уполномоченный орган; 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 №6З4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2.14.3. </w:t>
      </w:r>
      <w:proofErr w:type="gramStart"/>
      <w:r w:rsidRPr="002A000C">
        <w:rPr>
          <w:rFonts w:ascii="Arial" w:hAnsi="Arial" w:cs="Arial"/>
          <w:sz w:val="24"/>
          <w:szCs w:val="24"/>
        </w:rPr>
        <w:t>Запрос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 № 210-ФЗ «Об организации предоставления государственных и муниципальных услуг» (далее - Федеральный закон № 210-ФЗ) и Федерального закона от 6 апреля 2011 г. № 63-ФЗ «Об электронной подписи».</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 случае направления запроса и документов в электронной форме с использованием Портала запрос и документы должны быть подписаны усиленной квалифицированной электронной подписью.</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Заявитель, являющийся физическим лицом, вправе использовать простую электронную подпись в случаях, предусмотренных пунктом 2(l)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утверждённых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1)</w:t>
      </w:r>
      <w:r>
        <w:rPr>
          <w:rFonts w:ascii="Arial" w:hAnsi="Arial" w:cs="Arial"/>
          <w:sz w:val="24"/>
          <w:szCs w:val="24"/>
        </w:rPr>
        <w:t xml:space="preserve"> </w:t>
      </w:r>
      <w:r w:rsidRPr="002A000C">
        <w:rPr>
          <w:rFonts w:ascii="Arial" w:hAnsi="Arial" w:cs="Arial"/>
          <w:sz w:val="24"/>
          <w:szCs w:val="24"/>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w:t>
      </w:r>
      <w:proofErr w:type="gramEnd"/>
      <w:r w:rsidRPr="002A000C">
        <w:rPr>
          <w:rFonts w:ascii="Arial" w:hAnsi="Arial" w:cs="Arial"/>
          <w:sz w:val="24"/>
          <w:szCs w:val="24"/>
        </w:rPr>
        <w:t xml:space="preserve"> сведений о физическом лице в указанных информационных системах;</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w:t>
      </w:r>
      <w:r w:rsidR="009D7CC0">
        <w:rPr>
          <w:rFonts w:ascii="Arial" w:hAnsi="Arial" w:cs="Arial"/>
          <w:sz w:val="24"/>
          <w:szCs w:val="24"/>
        </w:rPr>
        <w:t xml:space="preserve"> </w:t>
      </w:r>
      <w:r w:rsidRPr="002A000C">
        <w:rPr>
          <w:rFonts w:ascii="Arial" w:hAnsi="Arial" w:cs="Arial"/>
          <w:sz w:val="24"/>
          <w:szCs w:val="24"/>
        </w:rPr>
        <w:t>единой системы идентификац</w:t>
      </w:r>
      <w:proofErr w:type="gramStart"/>
      <w:r w:rsidRPr="002A000C">
        <w:rPr>
          <w:rFonts w:ascii="Arial" w:hAnsi="Arial" w:cs="Arial"/>
          <w:sz w:val="24"/>
          <w:szCs w:val="24"/>
        </w:rPr>
        <w:t>ии и ау</w:t>
      </w:r>
      <w:proofErr w:type="gramEnd"/>
      <w:r w:rsidRPr="002A000C">
        <w:rPr>
          <w:rFonts w:ascii="Arial" w:hAnsi="Arial" w:cs="Arial"/>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Использование вышеуказанных технологий проводится при наличии технической возможности.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2.14.4. Заявителям обеспечивается возможность получения информации о предоставляемой муниципальной услуге на Портале.</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lastRenderedPageBreak/>
        <w:t>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Запорожского сельского поселения Темрюкского района с перечнем оказываемых муниципальных услуг и информацией по каждой услуге.</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её исполнения, а также бланки запроса и форм, которые необходимо заполнить для обращения за услугой.</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Подача заявителем запроса и иных документов, необходимых для предоставления муниципальной услуги, и приём таких запросов и документов осуществляется в следующем порядке: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подача запроса на предоставление муниципальной услуги в электронном виде заявителем осуществляется через личный кабинет на Портале;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для оформления документов посредством сети Интернет заявителю необходимо пройти процедуру авторизации на Портале;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для авторизации заявителю необходимо ввести страховой номер индивидуального лицевого счета застрахованного лица, открытый уполномоченным государственным учреждением (СНИЛС), и пароль, полученный после регистрации на Портале;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заявитель, выбрав муниципальную услугу, готовит пакет документов (копии в электронном виде), необходимых для её предоставления, и направляет их вместе с запросом через личный кабинет заявителя на Портале;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запрос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приём запросов, обращений, заявлений и иных документов (сведений), поступивших с Портала.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Портала по выбору заявителя.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При предоставлении муниципальной услуги в электронной форме заявителю направляется: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1)</w:t>
      </w:r>
      <w:r w:rsidR="009D7CC0">
        <w:rPr>
          <w:rFonts w:ascii="Arial" w:hAnsi="Arial" w:cs="Arial"/>
          <w:sz w:val="24"/>
          <w:szCs w:val="24"/>
        </w:rPr>
        <w:t xml:space="preserve"> </w:t>
      </w:r>
      <w:r w:rsidRPr="002A000C">
        <w:rPr>
          <w:rFonts w:ascii="Arial" w:hAnsi="Arial" w:cs="Arial"/>
          <w:sz w:val="24"/>
          <w:szCs w:val="24"/>
        </w:rPr>
        <w:t>уведомление о приёме и регистрации запроса и иных документов, необходимых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w:t>
      </w:r>
      <w:r w:rsidR="009D7CC0">
        <w:rPr>
          <w:rFonts w:ascii="Arial" w:hAnsi="Arial" w:cs="Arial"/>
          <w:sz w:val="24"/>
          <w:szCs w:val="24"/>
        </w:rPr>
        <w:t xml:space="preserve"> </w:t>
      </w:r>
      <w:r w:rsidRPr="002A000C">
        <w:rPr>
          <w:rFonts w:ascii="Arial" w:hAnsi="Arial" w:cs="Arial"/>
          <w:sz w:val="24"/>
          <w:szCs w:val="24"/>
        </w:rPr>
        <w:t>уведомление о начале процедуры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3)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4)</w:t>
      </w:r>
      <w:r w:rsidR="009D7CC0">
        <w:rPr>
          <w:rFonts w:ascii="Arial" w:hAnsi="Arial" w:cs="Arial"/>
          <w:sz w:val="24"/>
          <w:szCs w:val="24"/>
        </w:rPr>
        <w:t xml:space="preserve"> </w:t>
      </w:r>
      <w:r w:rsidRPr="002A000C">
        <w:rPr>
          <w:rFonts w:ascii="Arial" w:hAnsi="Arial" w:cs="Arial"/>
          <w:sz w:val="24"/>
          <w:szCs w:val="24"/>
        </w:rPr>
        <w:t>уведомление о результатах рассмотрения документов, необходимых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5)</w:t>
      </w:r>
      <w:r w:rsidR="009D7CC0">
        <w:rPr>
          <w:rFonts w:ascii="Arial" w:hAnsi="Arial" w:cs="Arial"/>
          <w:sz w:val="24"/>
          <w:szCs w:val="24"/>
        </w:rPr>
        <w:t xml:space="preserve"> </w:t>
      </w:r>
      <w:r w:rsidRPr="002A000C">
        <w:rPr>
          <w:rFonts w:ascii="Arial" w:hAnsi="Arial" w:cs="Arial"/>
          <w:sz w:val="24"/>
          <w:szCs w:val="24"/>
        </w:rPr>
        <w:t>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6)</w:t>
      </w:r>
      <w:r w:rsidR="009D7CC0">
        <w:rPr>
          <w:rFonts w:ascii="Arial" w:hAnsi="Arial" w:cs="Arial"/>
          <w:sz w:val="24"/>
          <w:szCs w:val="24"/>
        </w:rPr>
        <w:t xml:space="preserve"> </w:t>
      </w:r>
      <w:r w:rsidRPr="002A000C">
        <w:rPr>
          <w:rFonts w:ascii="Arial" w:hAnsi="Arial" w:cs="Arial"/>
          <w:sz w:val="24"/>
          <w:szCs w:val="24"/>
        </w:rPr>
        <w:t>уведомление о мотивированном отказе в предоставлении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2.14.5. 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органами местного самоуправления в Краснодарском крае.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МФЦ при обращении заявителя (представителя заявителя) за предоставлением муниципальной услуги осуществляет создание электронных образов запроса о предоставлении муниципальной услуги и документов, представляемых заявителем (представителем заявителя) и необходимых для предоставления муниципальной услуги в соответствии с Регламентом, и их заверение с целью направления в уполномоченный орган.</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2.14.6. Получение муниципальной услуги в иных подразделениях органа, предоставляющего муниципальную услугу, невозможно.</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2.14.7. Предоставление муниципальной услуги по комплексному запросу в порядке, установленном статьёй 15.1 Федерального закона № 210-ФЗ, не предусмотрено.</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Раздел III. Состав, последовательность и сроки выполнения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административных процедур</w:t>
      </w:r>
    </w:p>
    <w:p w:rsidR="002A000C" w:rsidRPr="002A000C" w:rsidRDefault="002A000C" w:rsidP="002A000C">
      <w:pPr>
        <w:ind w:firstLine="567"/>
        <w:jc w:val="both"/>
        <w:rPr>
          <w:rFonts w:ascii="Arial" w:hAnsi="Arial" w:cs="Arial"/>
          <w:sz w:val="24"/>
          <w:szCs w:val="24"/>
        </w:rPr>
      </w:pP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Подраздел 3.1. Перечень вариантов предоставления муниципальной услуги, </w:t>
      </w:r>
      <w:proofErr w:type="gramStart"/>
      <w:r w:rsidRPr="002A000C">
        <w:rPr>
          <w:rFonts w:ascii="Arial" w:hAnsi="Arial" w:cs="Arial"/>
          <w:sz w:val="24"/>
          <w:szCs w:val="24"/>
        </w:rPr>
        <w:t>включающий</w:t>
      </w:r>
      <w:proofErr w:type="gramEnd"/>
      <w:r w:rsidRPr="002A000C">
        <w:rPr>
          <w:rFonts w:ascii="Arial" w:hAnsi="Arial" w:cs="Arial"/>
          <w:sz w:val="24"/>
          <w:szCs w:val="24"/>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3.1.1. Варианты предоставления муниципальной услуги не предусмотрены.</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3.2. Описание административной процедуры профилирования заявителя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3.2.1. Для предоставления муниципальной услуги административные процедуры профилирования (анкетирования) заявителя уполномоченным органом или МФЦ не осуществляются.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3.3. Описание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3.3.1. Предоставление муниципальной услуги включает в себя следующие административные процедуры:</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прием заявления и прилагаемых к нему документов, регистрация заявления и выдача заявителю расписки в получении заявления и документов;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передача документов из МФЦ в уполномоченный орган (при подаче заявления о предоставлении муниципальной услуги через МФЦ);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 принятие решения о предоставлении муниципальной услуги либо об отказе в предоставлении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передача документов из уполномоченного органа в МФЦ (при подаче заявления о предоставлении муниципальной услуги через МФЦ);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выдача (направление) заявителю результата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3.3.2.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3.4. Последовательность выполнения административных процедур</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3.4.1. Прием заявления и прилагаемых к нему документов, регистрация заявления и выдача заявителю расписки в получении заявления и документов.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Основанием для начала административной процедуры является личное обращение заявителя, его представителя в уполномоченный орган, через МФЦ в уполномоченный орган, посредством использования информационно-телекоммуникационных технологий, включая использование Единого портала, Регионального портала, с заявлением и документами, указанными в подразделе 2.6 раздела 2 Регламента.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Поступление заявления и документов в уполномоченный орган из МФЦ осуществляется с учетом особенностей, установленных статьей 6.2 Закона Краснодарского края от 2 марта 2012 г. № 2446-КЗ «Об отдельных вопросах организации предоставления государственных и муниципальных услуг на территории Краснодарского края».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Предоставление муниципальной услуги начинается с момента приема и регистрации электронных документов (электронных образов документов), необходимых для предоставления муниципальной услуги, за исключением случая, если для процедуры предоставления услуги в соответствии с законодательством требуется личная явка.</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 xml:space="preserve">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w:t>
      </w:r>
      <w:r w:rsidRPr="002A000C">
        <w:rPr>
          <w:rFonts w:ascii="Arial" w:hAnsi="Arial" w:cs="Arial"/>
          <w:sz w:val="24"/>
          <w:szCs w:val="24"/>
        </w:rPr>
        <w:lastRenderedPageBreak/>
        <w:t>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частью 18 статьи 14.1 Федерального закона от 27 июля 2006 г. № 149-ФЗ «Об информации, информационных</w:t>
      </w:r>
      <w:proofErr w:type="gramEnd"/>
      <w:r w:rsidRPr="002A000C">
        <w:rPr>
          <w:rFonts w:ascii="Arial" w:hAnsi="Arial" w:cs="Arial"/>
          <w:sz w:val="24"/>
          <w:szCs w:val="24"/>
        </w:rPr>
        <w:t xml:space="preserve"> </w:t>
      </w:r>
      <w:proofErr w:type="gramStart"/>
      <w:r w:rsidRPr="002A000C">
        <w:rPr>
          <w:rFonts w:ascii="Arial" w:hAnsi="Arial" w:cs="Arial"/>
          <w:sz w:val="24"/>
          <w:szCs w:val="24"/>
        </w:rPr>
        <w:t>технологиях</w:t>
      </w:r>
      <w:proofErr w:type="gramEnd"/>
      <w:r w:rsidRPr="002A000C">
        <w:rPr>
          <w:rFonts w:ascii="Arial" w:hAnsi="Arial" w:cs="Arial"/>
          <w:sz w:val="24"/>
          <w:szCs w:val="24"/>
        </w:rPr>
        <w:t xml:space="preserve"> и о защите информации».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При предоставлении муниципальных услуг в электронной форме идентификация и аутентификация могут осуществляться посредством:</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1)</w:t>
      </w:r>
      <w:r w:rsidR="009D7CC0">
        <w:rPr>
          <w:rFonts w:ascii="Arial" w:hAnsi="Arial" w:cs="Arial"/>
          <w:sz w:val="24"/>
          <w:szCs w:val="24"/>
        </w:rPr>
        <w:t xml:space="preserve"> </w:t>
      </w:r>
      <w:r w:rsidRPr="002A000C">
        <w:rPr>
          <w:rFonts w:ascii="Arial" w:hAnsi="Arial" w:cs="Arial"/>
          <w:sz w:val="24"/>
          <w:szCs w:val="24"/>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w:t>
      </w:r>
      <w:r w:rsidR="009D7CC0">
        <w:rPr>
          <w:rFonts w:ascii="Arial" w:hAnsi="Arial" w:cs="Arial"/>
          <w:sz w:val="24"/>
          <w:szCs w:val="24"/>
        </w:rPr>
        <w:t xml:space="preserve"> </w:t>
      </w:r>
      <w:r w:rsidRPr="002A000C">
        <w:rPr>
          <w:rFonts w:ascii="Arial" w:hAnsi="Arial" w:cs="Arial"/>
          <w:sz w:val="24"/>
          <w:szCs w:val="24"/>
        </w:rPr>
        <w:t>единой системы идентификац</w:t>
      </w:r>
      <w:proofErr w:type="gramStart"/>
      <w:r w:rsidRPr="002A000C">
        <w:rPr>
          <w:rFonts w:ascii="Arial" w:hAnsi="Arial" w:cs="Arial"/>
          <w:sz w:val="24"/>
          <w:szCs w:val="24"/>
        </w:rPr>
        <w:t>ии и ау</w:t>
      </w:r>
      <w:proofErr w:type="gramEnd"/>
      <w:r w:rsidRPr="002A000C">
        <w:rPr>
          <w:rFonts w:ascii="Arial" w:hAnsi="Arial" w:cs="Arial"/>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представленным биометрическим персональным данным физического лица.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Использование вышеуказанных технологий проводится при наличии технической возможности.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Порядок приема документов в уполномоченном органе или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при приеме заявления и прилагаемых к нему документов специалист уполномоченного органа или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проверяет наличие всех необходимых документов исходя из соответствующего перечня документов, необходимых для предоставления муниципальной услуги; проверяет соответствие представленных документов установленным требованиям, удостоверяясь, что: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тексты документов написаны разборчиво;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фамилии, имена и отчества физических лиц, адреса их мест жительства написаны полностью;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в документах нет подчисток, приписок, зачеркнутых слов и иных не оговоренных в них исправлений;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документы не исполнены карандашом;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документы не имеют серьезных повреждений, наличие которых не позволяет однозначно истолковать их содержание;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срок действия документов не истек;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документы содержат информацию, необходимую для предоставления муниципальной услуги, указанной в заявлении;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документы представлены в полном объеме;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Заявитель, представивший документы для получения муниципальной услуги, в обязательном порядке информируется сотрудником уполномоченного органа или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о сроке предоставления муниципальной услуги; о возможности отказа в предоставлении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Если представленные копии документов нотариально не заверены, специалист уполномоченного органа или МФЦ, сличив копии документов с их подлинными экземплярами, заверяет своей подписью с указанием фамилии и инициалов и ставит штамп «Верно».</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 случае обращения заявителя для предоставления муниципальной услуги через Единый портал, Региональный портал заявление и сканированные копии документов, указанных в подразделе 2.6 раздела 2 Регламента, направляются в уполномоченный орган.</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Обращение за получением муниципальной услуги (далее также - запрос) может осуществляться с использованием электронных документов, подписанных электронной подписью.</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Формирование запроса заявителем осуществляется посредством заполнения электронной формы запроса на Едином </w:t>
      </w:r>
      <w:proofErr w:type="gramStart"/>
      <w:r w:rsidRPr="002A000C">
        <w:rPr>
          <w:rFonts w:ascii="Arial" w:hAnsi="Arial" w:cs="Arial"/>
          <w:sz w:val="24"/>
          <w:szCs w:val="24"/>
        </w:rPr>
        <w:t>портале</w:t>
      </w:r>
      <w:proofErr w:type="gramEnd"/>
      <w:r w:rsidRPr="002A000C">
        <w:rPr>
          <w:rFonts w:ascii="Arial" w:hAnsi="Arial" w:cs="Arial"/>
          <w:sz w:val="24"/>
          <w:szCs w:val="24"/>
        </w:rPr>
        <w:t>, Региональном портале без необходимости дополнительной подачи запроса в какой-либо иной форме. На Едином портале, Региональном портале размещаются образцы заполнения электронной формы запроса.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При формировании запроса заявителю обеспечивается: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а) возможность копирования и сохранения запроса и иных документов, указанных в подразделе 2.6 раздела 2 Регламента, необходимых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 возможность печати на бумажном носителе копии электронной формы запроса;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w:t>
      </w:r>
      <w:r w:rsidRPr="002A000C">
        <w:rPr>
          <w:rFonts w:ascii="Arial" w:hAnsi="Arial" w:cs="Arial"/>
          <w:sz w:val="24"/>
          <w:szCs w:val="24"/>
        </w:rPr>
        <w:lastRenderedPageBreak/>
        <w:t>предоставления государственных и муниципальных услуг в электронной форме» (далее единая система идентификации и аутентификации), и сведений, опубликованных на Едином портале, Региональном портале, в части, касающейся сведений</w:t>
      </w:r>
      <w:proofErr w:type="gramEnd"/>
      <w:r w:rsidRPr="002A000C">
        <w:rPr>
          <w:rFonts w:ascii="Arial" w:hAnsi="Arial" w:cs="Arial"/>
          <w:sz w:val="24"/>
          <w:szCs w:val="24"/>
        </w:rPr>
        <w:t>, отсутствующих в единой системе идентификац</w:t>
      </w:r>
      <w:proofErr w:type="gramStart"/>
      <w:r w:rsidRPr="002A000C">
        <w:rPr>
          <w:rFonts w:ascii="Arial" w:hAnsi="Arial" w:cs="Arial"/>
          <w:sz w:val="24"/>
          <w:szCs w:val="24"/>
        </w:rPr>
        <w:t>ии и ау</w:t>
      </w:r>
      <w:proofErr w:type="gramEnd"/>
      <w:r w:rsidRPr="002A000C">
        <w:rPr>
          <w:rFonts w:ascii="Arial" w:hAnsi="Arial" w:cs="Arial"/>
          <w:sz w:val="24"/>
          <w:szCs w:val="24"/>
        </w:rPr>
        <w:t>тентификации;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е) возможность вернуться на любой из этапов заполнения электронной формы запроса без </w:t>
      </w:r>
      <w:proofErr w:type="gramStart"/>
      <w:r w:rsidRPr="002A000C">
        <w:rPr>
          <w:rFonts w:ascii="Arial" w:hAnsi="Arial" w:cs="Arial"/>
          <w:sz w:val="24"/>
          <w:szCs w:val="24"/>
        </w:rPr>
        <w:t>потери</w:t>
      </w:r>
      <w:proofErr w:type="gramEnd"/>
      <w:r w:rsidRPr="002A000C">
        <w:rPr>
          <w:rFonts w:ascii="Arial" w:hAnsi="Arial" w:cs="Arial"/>
          <w:sz w:val="24"/>
          <w:szCs w:val="24"/>
        </w:rPr>
        <w:t xml:space="preserve"> ранее введенной информации;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ж) возможность доступа заявителя на Едином портале, Региональном портале или официальном сайте к ранее поданным им запросам в течение не менее года, а также частично сформированных запросов - в течение не менее </w:t>
      </w:r>
      <w:proofErr w:type="gramStart"/>
      <w:r w:rsidRPr="002A000C">
        <w:rPr>
          <w:rFonts w:ascii="Arial" w:hAnsi="Arial" w:cs="Arial"/>
          <w:sz w:val="24"/>
          <w:szCs w:val="24"/>
        </w:rPr>
        <w:t>З</w:t>
      </w:r>
      <w:proofErr w:type="gramEnd"/>
      <w:r w:rsidRPr="002A000C">
        <w:rPr>
          <w:rFonts w:ascii="Arial" w:hAnsi="Arial" w:cs="Arial"/>
          <w:sz w:val="24"/>
          <w:szCs w:val="24"/>
        </w:rPr>
        <w:t xml:space="preserve"> месяцев.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Сформированный и подписанный </w:t>
      </w:r>
      <w:proofErr w:type="gramStart"/>
      <w:r w:rsidRPr="002A000C">
        <w:rPr>
          <w:rFonts w:ascii="Arial" w:hAnsi="Arial" w:cs="Arial"/>
          <w:sz w:val="24"/>
          <w:szCs w:val="24"/>
        </w:rPr>
        <w:t>запрос</w:t>
      </w:r>
      <w:proofErr w:type="gramEnd"/>
      <w:r w:rsidRPr="002A000C">
        <w:rPr>
          <w:rFonts w:ascii="Arial" w:hAnsi="Arial" w:cs="Arial"/>
          <w:sz w:val="24"/>
          <w:szCs w:val="24"/>
        </w:rPr>
        <w:t xml:space="preserve"> и иные документы, указанные в подразделе 2.6 раздела 2 Регламента, необходимые для предоставления муниципальной услуги, направляются в МФЦ посредством Единого портала, Регионального портала.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Формирование запроса о предоставлении муниципальной услуги на официальном сайте не осуществляется.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На Едином портале, Региональном портале обеспечивается прием документов, необходимых для предоставления муниципальной услуги, и регистрация запроса без необходимости повторного представления заявителем таких документов на бумажном носителе.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1)</w:t>
      </w:r>
      <w:r w:rsidR="009D7CC0">
        <w:rPr>
          <w:rFonts w:ascii="Arial" w:hAnsi="Arial" w:cs="Arial"/>
          <w:sz w:val="24"/>
          <w:szCs w:val="24"/>
        </w:rPr>
        <w:t xml:space="preserve"> </w:t>
      </w:r>
      <w:r w:rsidRPr="002A000C">
        <w:rPr>
          <w:rFonts w:ascii="Arial" w:hAnsi="Arial" w:cs="Arial"/>
          <w:sz w:val="24"/>
          <w:szCs w:val="24"/>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w:t>
      </w:r>
      <w:r w:rsidR="009D7CC0">
        <w:rPr>
          <w:rFonts w:ascii="Arial" w:hAnsi="Arial" w:cs="Arial"/>
          <w:sz w:val="24"/>
          <w:szCs w:val="24"/>
        </w:rPr>
        <w:t xml:space="preserve"> </w:t>
      </w:r>
      <w:r w:rsidRPr="002A000C">
        <w:rPr>
          <w:rFonts w:ascii="Arial" w:hAnsi="Arial" w:cs="Arial"/>
          <w:sz w:val="24"/>
          <w:szCs w:val="24"/>
        </w:rPr>
        <w:t>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предоставлена информация о ходе выполнения указанного запроса.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Прием и регистрация запроса и иных документов, необходимых для предоставления муниципальной услуги, с использованием </w:t>
      </w:r>
      <w:proofErr w:type="gramStart"/>
      <w:r w:rsidRPr="002A000C">
        <w:rPr>
          <w:rFonts w:ascii="Arial" w:hAnsi="Arial" w:cs="Arial"/>
          <w:sz w:val="24"/>
          <w:szCs w:val="24"/>
        </w:rPr>
        <w:t>официальном</w:t>
      </w:r>
      <w:proofErr w:type="gramEnd"/>
      <w:r w:rsidRPr="002A000C">
        <w:rPr>
          <w:rFonts w:ascii="Arial" w:hAnsi="Arial" w:cs="Arial"/>
          <w:sz w:val="24"/>
          <w:szCs w:val="24"/>
        </w:rPr>
        <w:t xml:space="preserve"> сайта не осуществляется.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Заявитель имеет возможность получения информации о ходе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Информация о ходе предоставления муниципальной услуги направляется заявителю в срок, не превышающий 1 рабочего дня после завершения </w:t>
      </w:r>
      <w:r w:rsidRPr="002A000C">
        <w:rPr>
          <w:rFonts w:ascii="Arial" w:hAnsi="Arial" w:cs="Arial"/>
          <w:sz w:val="24"/>
          <w:szCs w:val="24"/>
        </w:rPr>
        <w:lastRenderedPageBreak/>
        <w:t>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При предоставлении муниципальной услуги в электронной форме заявителю направляется: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а) уведомление о записи на прием в уполномоченный орган или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б) уведомление о приеме и регистрации запроса и иных документов, необходимых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 уведомление о начале процедуры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д) уведомление о результатах рассмотрения документов, необходимых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е) 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ж) уведомление о мотивированном отказе в предоставлении муниципальной услуги,</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В случае поступления заявления и документов, указанных в подразделе 2.6 раздела 2 Регламента, в электронной форме с использованием Единого портала или Регионального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w:t>
      </w:r>
      <w:proofErr w:type="gramEnd"/>
      <w:r w:rsidRPr="002A000C">
        <w:rPr>
          <w:rFonts w:ascii="Arial" w:hAnsi="Arial" w:cs="Arial"/>
          <w:sz w:val="24"/>
          <w:szCs w:val="24"/>
        </w:rPr>
        <w:t xml:space="preserve"> для предоставления услуг.</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Если в результате проверки квалифицированной подписи будет выявлено несоблюдение установленных условий признания ее действительности, должностное лицо уполномоченного органа в течение 3 рабочих дней со дня завершения проведения такой проверки принимает решение об отказе в приеме к рассмотрению заявления о получении муниципальной услуги и направляет заявителю уведомление об этом в электронной форме с указанием пунктов статьи Федерального закона от 6 апреля</w:t>
      </w:r>
      <w:proofErr w:type="gramEnd"/>
      <w:r w:rsidRPr="002A000C">
        <w:rPr>
          <w:rFonts w:ascii="Arial" w:hAnsi="Arial" w:cs="Arial"/>
          <w:sz w:val="24"/>
          <w:szCs w:val="24"/>
        </w:rPr>
        <w:t xml:space="preserve"> 2011 г. № 63-ФЗ «Об электронной подписи», которые послужили основанием для принятия указанного решения. Такое уведомление подписывается квалифицированной подписью должностного лица уполномоченного органа и направляется по адресу электронной почты заявителя либо в его личный кабинет на Едином </w:t>
      </w:r>
      <w:proofErr w:type="gramStart"/>
      <w:r w:rsidRPr="002A000C">
        <w:rPr>
          <w:rFonts w:ascii="Arial" w:hAnsi="Arial" w:cs="Arial"/>
          <w:sz w:val="24"/>
          <w:szCs w:val="24"/>
        </w:rPr>
        <w:t>портале</w:t>
      </w:r>
      <w:proofErr w:type="gramEnd"/>
      <w:r w:rsidRPr="002A000C">
        <w:rPr>
          <w:rFonts w:ascii="Arial" w:hAnsi="Arial" w:cs="Arial"/>
          <w:sz w:val="24"/>
          <w:szCs w:val="24"/>
        </w:rPr>
        <w:t xml:space="preserve"> или Региональном портале. После получения уведомления заявитель вправе обратиться повторно с заявлением о предоставлении муниципальной услуги, устранив нарушения, которые послужили основанием для отказа в приеме к рассмотрению первичного заявления.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При предоставлении муниципальной услуги по экстерриториальному принципу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принимает от заявителя (представителя заявителя) заявление и документы, представленные заявителем (представителем заявителя); </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lastRenderedPageBreak/>
        <w:t>осуществляет копирование (сканирование) документов, предусмотренных пунктами 1 - 7, 9, 10, 14, 17 и 18 части б статьи 7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для ее предоставления необходима копия документа личного хранения (за исключением случая, когда</w:t>
      </w:r>
      <w:proofErr w:type="gramEnd"/>
      <w:r w:rsidRPr="002A000C">
        <w:rPr>
          <w:rFonts w:ascii="Arial" w:hAnsi="Arial" w:cs="Arial"/>
          <w:sz w:val="24"/>
          <w:szCs w:val="24"/>
        </w:rPr>
        <w:t xml:space="preserve">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обеспечивая их заверение электронной подписью в установленном порядке;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уполномоченный орган, предоставляющий соответствующую муниципальную услугу.</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Срок выполнения административной процедуры - не более 15 минут.</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Результат административной процедуры прием и регистрация заявления в журнале регистрации поступающих документов.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Способ фиксации результата выполнения административной процедуры - внесение в электронную базу данных и регистрация заявления в журнале регистрации поступающих документов.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3.4.2 Передача документов из МФЦ в уполномоченный орган (при подаче заявления о предоставлении муниципальной услуги через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3.4.2.1. Передача документов из МФЦ </w:t>
      </w:r>
      <w:proofErr w:type="gramStart"/>
      <w:r w:rsidRPr="002A000C">
        <w:rPr>
          <w:rFonts w:ascii="Arial" w:hAnsi="Arial" w:cs="Arial"/>
          <w:sz w:val="24"/>
          <w:szCs w:val="24"/>
        </w:rPr>
        <w:t>в</w:t>
      </w:r>
      <w:proofErr w:type="gramEnd"/>
      <w:r w:rsidRPr="002A000C">
        <w:rPr>
          <w:rFonts w:ascii="Arial" w:hAnsi="Arial" w:cs="Arial"/>
          <w:sz w:val="24"/>
          <w:szCs w:val="24"/>
        </w:rPr>
        <w:t xml:space="preserve"> </w:t>
      </w:r>
      <w:proofErr w:type="gramStart"/>
      <w:r w:rsidRPr="002A000C">
        <w:rPr>
          <w:rFonts w:ascii="Arial" w:hAnsi="Arial" w:cs="Arial"/>
          <w:sz w:val="24"/>
          <w:szCs w:val="24"/>
        </w:rPr>
        <w:t>уполномоченный</w:t>
      </w:r>
      <w:proofErr w:type="gramEnd"/>
      <w:r w:rsidRPr="002A000C">
        <w:rPr>
          <w:rFonts w:ascii="Arial" w:hAnsi="Arial" w:cs="Arial"/>
          <w:sz w:val="24"/>
          <w:szCs w:val="24"/>
        </w:rPr>
        <w:t xml:space="preserve"> орган осуществляется не позднее следующего рабочего дня на основании реестра, который составляется в двух экземплярах и содержит дату и время передачи.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3.4.2.2. График приема-передачи документов из МФЦ в уполномоченный орган и из уполномоченного органа в МФЦ согласовывается с руководителем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3.4.2.3. При передаче документов сотрудник уполномоченного органа,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подлежит возврату в МФЦ. Информация о получении документов заносится в электронную базу.</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Срок выполнения административной процедуры - рабочий день.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Результат административной процедуры - передача документов на </w:t>
      </w:r>
      <w:proofErr w:type="gramStart"/>
      <w:r w:rsidRPr="002A000C">
        <w:rPr>
          <w:rFonts w:ascii="Arial" w:hAnsi="Arial" w:cs="Arial"/>
          <w:sz w:val="24"/>
          <w:szCs w:val="24"/>
        </w:rPr>
        <w:t>основании</w:t>
      </w:r>
      <w:proofErr w:type="gramEnd"/>
      <w:r w:rsidRPr="002A000C">
        <w:rPr>
          <w:rFonts w:ascii="Arial" w:hAnsi="Arial" w:cs="Arial"/>
          <w:sz w:val="24"/>
          <w:szCs w:val="24"/>
        </w:rPr>
        <w:t xml:space="preserve"> реестра с указанием даты и времени передачи.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Способ фиксации результата выполнения административной процедуры - внесение данных о времени и дате передачи заявления в электронную базу, а также в журнал регистрации поступающих документов.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3.4.3. Рассмотрение уполномоченным органом заявления и прилагаемых к нему документов, проверка наличия у заявителя права на приобретение в собственность арендуемого объекта.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Основанием для начала административной процедуры рассмотрения заявления является получение руководителем уполномоченного органа заявления с представленными документами для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Руководитель уполномоченного органа рассматривает поступившее заявление, принимает решение о назначении специалиста, уполномоченного на производство по заявлению, делает запись в деле принятых документов с указанием фамилии и инициалов специалиста, уполномоченного на производство по заявлению, и передает его в порядке делопроизводства этому специалисту.</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В случае если заявление о предоставлении муниципальной услуги не соответствует приложению к Регламенту или к заявлению не приложены документы, указанные в подразделе 2.6 раздела 2 Регламента, за исключением документов, которые могут быть получены в порядке межведомственного взаимодействия, специалист, уполномоченный на производство по заявлению, в течение 10 календарных дней с момента приема и регистрации заявления возвращает его заявителю с указанием причин</w:t>
      </w:r>
      <w:proofErr w:type="gramEnd"/>
      <w:r w:rsidRPr="002A000C">
        <w:rPr>
          <w:rFonts w:ascii="Arial" w:hAnsi="Arial" w:cs="Arial"/>
          <w:sz w:val="24"/>
          <w:szCs w:val="24"/>
        </w:rPr>
        <w:t xml:space="preserve"> возврата.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Специалист, уполномоченный на производство по заявлению, в порядке делопроизводства готовит запросы о предоставлении недостающих документов в рамках межведомственного взаимодействия и после подписания их руководителем уполномоченного органа направляет в соответствующие органы.</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Срок подготовки и направления запросов и согласований по получению недостающих документов в рамках межведомственного взаимодействия специалистом, уполномоченным на производство по заявлению - 2 рабочих дня </w:t>
      </w:r>
      <w:proofErr w:type="gramStart"/>
      <w:r w:rsidRPr="002A000C">
        <w:rPr>
          <w:rFonts w:ascii="Arial" w:hAnsi="Arial" w:cs="Arial"/>
          <w:sz w:val="24"/>
          <w:szCs w:val="24"/>
        </w:rPr>
        <w:t>с даты регистрации</w:t>
      </w:r>
      <w:proofErr w:type="gramEnd"/>
      <w:r w:rsidRPr="002A000C">
        <w:rPr>
          <w:rFonts w:ascii="Arial" w:hAnsi="Arial" w:cs="Arial"/>
          <w:sz w:val="24"/>
          <w:szCs w:val="24"/>
        </w:rPr>
        <w:t xml:space="preserve"> приема заявления.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Направление межведомственных запросов осуществляется  электронной форме по каналам системы межведомственного электронного взаимодействия либо по иным электронным каналам.</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Также допускается направление запросов в бумажном виде по почте или факсу.</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 результатам рассмотрения информации, представленной заявителями и полученной по межведомственным запросам, при наличии предусмотренных законодательством оснований, руководителем уполномоченного органа принимается решение о предоставлении муниципальной услуги или об отказе в предоставлении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При наличии оснований для предоставления муниципальной услуги принимается решение о предоставлении преимущественного права приобретения арендуемого имущества заявителю.</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Ответственный специалист уполномоченного органа обеспечивает заключение договора на проведение оценки рыночной стоимости арендуемого имущества в порядке, установленном Федеральным законом от 29 июля 1998 г. № 135-ФЗ «Об оценочной деятельности в Российской Федерации».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После проведения оценки рыночной стоимости арендуемого имущества и представления в уполномоченный орган отчета об оценке рыночной стоимости арендуемого имущества (далее именуется - отчет об оценке) ответственный специалист уполномоченного органа подготавливает решение об условиях приватизации арендуемого имущества, включающее: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состав и индивидуальные характеристики имущества (наименование имущества и иные позволяющие его индивидуализировать данные); способ приватизации имущества; цену приватизируемого имущества; срок рассрочки оплаты имущества (в случае ее предоставления); существующие обременения и (или) ограничения прав на имущество; необходимые для приватизации имущества поручения или сведения.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 течение 10 календарных дней со дня принятия решения об условиях приватизации арендуемого имущества ответственный специалист уполномоченного органа направляет заявителю копию указанного решения, предложение о заключении договора купли-продажи арендуемого имущества и проект договора купли-продажи арендуемого имущества.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Срок выполнения административной процедуры составляет 56 календарных дней.</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Результат административной процедуры:</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договор купли-продажи муниципального имущества; уведомление об отказе в предоставлении муниципальной услуги с указанием причин.</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Договор купли-продажи арендуемого имущества должен быть заключен в течение 30 календарных дней со дня получения заявителем проекта договора купли-продажи арендуемого имущества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Способ фиксации результата выполнения административной процедуры - внесение данных о результате рассмотрения заявления в электронную базу, а также в журнал регистрации поступающих документов.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3.4.4. Передача документов из уполномоченного органа в МФЦ (при подаче заявления о предоставлении муниципальной услуги через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Основанием для начала административной процедуры является подписанный договор купли-продажи муниципального имущества.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Передача документов из уполномоченного органа в МФЦ осуществляется не позднее следующего рабочего дня на основании реестра, который составляется в двух экземплярах и содержит дату и время передачи</w:t>
      </w:r>
      <w:proofErr w:type="gramStart"/>
      <w:r w:rsidRPr="002A000C">
        <w:rPr>
          <w:rFonts w:ascii="Arial" w:hAnsi="Arial" w:cs="Arial"/>
          <w:sz w:val="24"/>
          <w:szCs w:val="24"/>
        </w:rPr>
        <w:t xml:space="preserve"> П</w:t>
      </w:r>
      <w:proofErr w:type="gramEnd"/>
      <w:r w:rsidRPr="002A000C">
        <w:rPr>
          <w:rFonts w:ascii="Arial" w:hAnsi="Arial" w:cs="Arial"/>
          <w:sz w:val="24"/>
          <w:szCs w:val="24"/>
        </w:rPr>
        <w:t>ри передаче документов сотрудник МФЦ, принимающий их, проверяет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в уполномоченный орган. Информация о получении документов заносится в электронную базу.</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Срок выполнения административной процедуры - 1 рабочий день.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Результат административной процедуры - передача документов на </w:t>
      </w:r>
      <w:proofErr w:type="gramStart"/>
      <w:r w:rsidRPr="002A000C">
        <w:rPr>
          <w:rFonts w:ascii="Arial" w:hAnsi="Arial" w:cs="Arial"/>
          <w:sz w:val="24"/>
          <w:szCs w:val="24"/>
        </w:rPr>
        <w:t>основании</w:t>
      </w:r>
      <w:proofErr w:type="gramEnd"/>
      <w:r w:rsidRPr="002A000C">
        <w:rPr>
          <w:rFonts w:ascii="Arial" w:hAnsi="Arial" w:cs="Arial"/>
          <w:sz w:val="24"/>
          <w:szCs w:val="24"/>
        </w:rPr>
        <w:t xml:space="preserve"> реестра с указанием даты и времени передачи.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Способ фиксации результата выполнения административной процедуры - внесение данных о времени и дате передачи документов в электронную базу, а также в журнал регистрации поступающих документов.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3.4.5. Выдача (направление) заявителю результата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3.4.5.1.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прилагаемых документов.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Для получения уведомления заявитель прибывает в МФЦ лично с документом, удостоверяющим личность.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При выдаче документов должностное лицо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 знакомит с содержанием уведомления и выдает его.</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3.4.5.2.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Заявителю в качестве результата предоставления муниципальной услуги обеспечивается по его выбору возможность получения: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электронного документа, подписанного уполномоченным должностным лицом с использованием усиленной квалифицированной электронной подписи; документа на бумажном носителе, подтверждающего содержание электронного документа, направленного уполномоченным органом в МФЦ.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или увольнения должностного лица уполномоченного органа, ответственного за предоставление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Заявителю обеспечивается возможность оценить доступность и качество муниципальной услуги на Едином </w:t>
      </w:r>
      <w:proofErr w:type="gramStart"/>
      <w:r w:rsidRPr="002A000C">
        <w:rPr>
          <w:rFonts w:ascii="Arial" w:hAnsi="Arial" w:cs="Arial"/>
          <w:sz w:val="24"/>
          <w:szCs w:val="24"/>
        </w:rPr>
        <w:t>портале</w:t>
      </w:r>
      <w:proofErr w:type="gramEnd"/>
      <w:r w:rsidRPr="002A000C">
        <w:rPr>
          <w:rFonts w:ascii="Arial" w:hAnsi="Arial" w:cs="Arial"/>
          <w:sz w:val="24"/>
          <w:szCs w:val="24"/>
        </w:rPr>
        <w:t>, Региональном портале.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Результат предоставления муниципальной услуги с использованием официального сайта не предоставляется.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Результат административной процедуры передача (направление посредством информационно-телекоммуникационной сети «Интернет») на основании реестра документов, являющихся результатом предоставления административной услуги, с указанием даты и времени передачи.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Способ фиксации результата выполнения административной процедуры:</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внесение данных о времени и дате выдачи (направления) результата предоставления муниципальной услуги; в случае подачи заявления в электронном виде - отчет об отправке письма посредством информационно-телекоммуникационной сети «Интернет».</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3.4.5.3. При подаче заявления о предоставлении муниципальной услуги в уполномоченном органе специалист, уполномоченный на производство по заявлению, выдает результат муниципальной услуги заявителю под роспись либо направляет в установленном порядке посредством почтовой связи.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Срок выполнения административной процедуры не </w:t>
      </w:r>
      <w:proofErr w:type="gramStart"/>
      <w:r w:rsidRPr="002A000C">
        <w:rPr>
          <w:rFonts w:ascii="Arial" w:hAnsi="Arial" w:cs="Arial"/>
          <w:sz w:val="24"/>
          <w:szCs w:val="24"/>
        </w:rPr>
        <w:t>более   календарного</w:t>
      </w:r>
      <w:proofErr w:type="gramEnd"/>
      <w:r w:rsidRPr="002A000C">
        <w:rPr>
          <w:rFonts w:ascii="Arial" w:hAnsi="Arial" w:cs="Arial"/>
          <w:sz w:val="24"/>
          <w:szCs w:val="24"/>
        </w:rPr>
        <w:t xml:space="preserve"> дня.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3.5.4. Исправление допущенных опечаток и (или) ошибок в выданных в результате предоставления муниципальной услуги документах.</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3.5.4.1. Основанием для начала административной процедуры является получение уполномоченным органом заявления об исправлении допущенных опечаток и ошибок в выданных в результате предоставления муниципальной услуги документах (далее - заявление об исправлении допущенных опечаток и ошибок).</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Заявление об исправлении допущенных опечаток и (или) ошибок подается в произвольной форме и должно содержать следующие сведения:</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наименование уполномоченного органа и (или) фамилию, имя, отчество (последнее - при наличии) должностного лица уполномоченного органа, выдавшего документ, в котором допущена опечатка и (или) ошибка;</w:t>
      </w:r>
      <w:proofErr w:type="gramEnd"/>
      <w:r w:rsidRPr="002A000C">
        <w:rPr>
          <w:rFonts w:ascii="Arial" w:hAnsi="Arial" w:cs="Arial"/>
          <w:sz w:val="24"/>
          <w:szCs w:val="24"/>
        </w:rPr>
        <w:t xml:space="preserve"> </w:t>
      </w:r>
      <w:proofErr w:type="gramStart"/>
      <w:r w:rsidRPr="002A000C">
        <w:rPr>
          <w:rFonts w:ascii="Arial" w:hAnsi="Arial" w:cs="Arial"/>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реквизиты документов, в которых заявитель выявил опечатки и (или) ошибки;</w:t>
      </w:r>
      <w:proofErr w:type="gramEnd"/>
      <w:r w:rsidRPr="002A000C">
        <w:rPr>
          <w:rFonts w:ascii="Arial" w:hAnsi="Arial" w:cs="Arial"/>
          <w:sz w:val="24"/>
          <w:szCs w:val="24"/>
        </w:rPr>
        <w:t xml:space="preserve"> краткое описание опечатки и (или) ошибки в выданном в результате предоставления муниципальной услуги документе; указание способа информирования заявителя о ходе рассмотрения вопроса об исправлении опечаток и (или) ошибок, выявленных заявителем, и замене документов, а также представления (направления) результата рассмотрения заявления либо уведомления об отказе в исправлении опечаток и (или) ошибок.</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3.5.4.2. К заявлению об исправлении допущенных опечаток и (или) ошибок прилагаются: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копия документа, в котором допущена ошибка и (или) опечатка; копия документа, подтверждающего полномочия представителя заявителя, в случае представления интересов заявителя представителем.</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3.5.4.3. Срок исправления допущенной опечатки и (или) ошибки не может превышать 5 рабочих дней со дня регистрации в уполномоченном органе заявления об исправлении допущенных опечаток и (или) ошибок.</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3.5.4.4. В случае отказа уполномоченного органа в исправлении допущенных ими опечаток и (или) ошибок в выданных в результате предоставления муниципальной услуги документах либо нарушения установленного срока таких исправлений, заявитель может обратиться с жалобой на данный отказ.</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Жалоба, поступившая в уполномоченный орган об исправлении допущенных опечаток и (или) ошибок, или в случае обжалования нарушения установленного срока таких исправлений, подлежит рассмотрению в течение 5 рабочих дней со дня ее регистрации.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3.5.4.5. По результатам рассмотрения жалобы принимается одно из следующих решений:</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1) жалоба удовлетворяется в форме исправления допущенных опечаток и (или) ошибок в выданных в результате предоставления муниципальной услуги;</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2) в удовлетворении жалобы отказывается.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3.5.4.6. В случае внесения изменений в выданные по результатам предоставления муниципальной услуги документы, направленные на исправление опечаток и (или) ошибок, допущенных по вине уполномоченного органа, плата с заявителя не взимается.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lastRenderedPageBreak/>
        <w:t>Раздел 4. Формы контроля за исполнением Регламента</w:t>
      </w:r>
    </w:p>
    <w:p w:rsidR="002A000C" w:rsidRPr="002A000C" w:rsidRDefault="002A000C" w:rsidP="002A000C">
      <w:pPr>
        <w:ind w:firstLine="567"/>
        <w:jc w:val="both"/>
        <w:rPr>
          <w:rFonts w:ascii="Arial" w:hAnsi="Arial" w:cs="Arial"/>
          <w:sz w:val="24"/>
          <w:szCs w:val="24"/>
        </w:rPr>
      </w:pP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4.1. Порядок осуществления текущего контроля</w:t>
      </w:r>
      <w:r w:rsidR="009D7CC0">
        <w:rPr>
          <w:rFonts w:ascii="Arial" w:hAnsi="Arial" w:cs="Arial"/>
          <w:sz w:val="24"/>
          <w:szCs w:val="24"/>
        </w:rPr>
        <w:t xml:space="preserve"> </w:t>
      </w:r>
      <w:r w:rsidRPr="002A000C">
        <w:rPr>
          <w:rFonts w:ascii="Arial" w:hAnsi="Arial" w:cs="Arial"/>
          <w:sz w:val="24"/>
          <w:szCs w:val="24"/>
        </w:rPr>
        <w:t>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4.1.3. Текущий </w:t>
      </w:r>
      <w:proofErr w:type="gramStart"/>
      <w:r w:rsidRPr="002A000C">
        <w:rPr>
          <w:rFonts w:ascii="Arial" w:hAnsi="Arial" w:cs="Arial"/>
          <w:sz w:val="24"/>
          <w:szCs w:val="24"/>
        </w:rPr>
        <w:t>контроль за</w:t>
      </w:r>
      <w:proofErr w:type="gramEnd"/>
      <w:r w:rsidRPr="002A000C">
        <w:rPr>
          <w:rFonts w:ascii="Arial" w:hAnsi="Arial" w:cs="Arial"/>
          <w:sz w:val="24"/>
          <w:szCs w:val="24"/>
        </w:rPr>
        <w:t xml:space="preserve">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ответственными за предоставление услуг, осуществляется руководителем непосредственно уполномоченного органа, ответственного за предоставление услуг.</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4.1.4. </w:t>
      </w:r>
      <w:proofErr w:type="gramStart"/>
      <w:r w:rsidRPr="002A000C">
        <w:rPr>
          <w:rFonts w:ascii="Arial" w:hAnsi="Arial" w:cs="Arial"/>
          <w:sz w:val="24"/>
          <w:szCs w:val="24"/>
        </w:rPr>
        <w:t>Контроль за</w:t>
      </w:r>
      <w:proofErr w:type="gramEnd"/>
      <w:r w:rsidRPr="002A000C">
        <w:rPr>
          <w:rFonts w:ascii="Arial" w:hAnsi="Arial" w:cs="Arial"/>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ответственных за предоставление услуг.</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В ходе плановых и внеплановых проверок:</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проверяется соблюдение сроков и последовательности исполнения административных процедур; выявляются нарушения прав заявителей, недостатки, допущенные в ходе предоставления муниципальной услуги.</w:t>
      </w:r>
    </w:p>
    <w:p w:rsidR="002A000C" w:rsidRPr="002A000C" w:rsidRDefault="002A000C" w:rsidP="002A000C">
      <w:pPr>
        <w:ind w:firstLine="567"/>
        <w:jc w:val="both"/>
        <w:rPr>
          <w:rFonts w:ascii="Arial" w:hAnsi="Arial" w:cs="Arial"/>
          <w:sz w:val="24"/>
          <w:szCs w:val="24"/>
        </w:rPr>
      </w:pP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4.3.3.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Контроль за</w:t>
      </w:r>
      <w:proofErr w:type="gramEnd"/>
      <w:r w:rsidRPr="002A000C">
        <w:rPr>
          <w:rFonts w:ascii="Arial" w:hAnsi="Arial" w:cs="Arial"/>
          <w:sz w:val="24"/>
          <w:szCs w:val="24"/>
        </w:rPr>
        <w:t xml:space="preserve">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Проверка также может проводиться по конкретному обращению гражданина или организации.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Раздел 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 210-ФЗ, а также их должностных лиц, государственных или муниципальных служащих, работников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5.1. Способы информирования заявителей о порядке досудебного (внесудебного) обжалования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при предоставлении муниципальной услуги в досудебном (внесудебном) порядке (далее - жалоба).</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 xml:space="preserve">Информация о порядке подачи и рассмотрения жалобы размещается на информационных стендах в уполномоченном органе, на официальном сайте </w:t>
      </w:r>
      <w:r w:rsidRPr="002A000C">
        <w:rPr>
          <w:rFonts w:ascii="Arial" w:hAnsi="Arial" w:cs="Arial"/>
          <w:sz w:val="24"/>
          <w:szCs w:val="24"/>
        </w:rPr>
        <w:lastRenderedPageBreak/>
        <w:t>Запорожского сельского поселения Темрюкского района, на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либо в электронной форме на электронную почту заявителя.</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Подраздел 5.2. Формы и способы подачи заявителями жалобы</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5.2.1. Жалоба подается в уполномоченный орган в письменной форме на бумажном носителе, в том числе на личном приеме заявителя, по почте либо в электронной форме.</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Жалоба может быть направлена почтовым отправлением в уполномоченный орган, по электронной почте в уполномоченный орган, с использованием Портала, а также может быть принята при личном приеме заявителя.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5.2.2. 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в уполномоченный орган представляется оформленная в соответствии с законодательством Российской Федерации доверенность.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5.2.3. При подаче жалобы в электронном виде документы, указанные в пункте 5.2.2 Регламента, могут быть представлены в форме электронных документов, подписанных простой электронной подписью уполномоченного лица. При этом документ, удостоверяющий личность, не требуется.</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5.2.4. Заявитель может обратиться с жалобой, в том числе в следующих случаях:</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нарушения срока регистрации запроса о предоставлении муниципальной услуги, запроса, указанного в статье 15.1 Федерального закона № 210-Ф3, нарушения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отказа в приёме документов, представление которых предусмотрено нормативными правовыми актами Российской Федерации, нормативными правовыми актами </w:t>
      </w:r>
      <w:proofErr w:type="gramStart"/>
      <w:r w:rsidRPr="002A000C">
        <w:rPr>
          <w:rFonts w:ascii="Arial" w:hAnsi="Arial" w:cs="Arial"/>
          <w:sz w:val="24"/>
          <w:szCs w:val="24"/>
        </w:rPr>
        <w:t>Краснодарскою</w:t>
      </w:r>
      <w:proofErr w:type="gramEnd"/>
      <w:r w:rsidRPr="002A000C">
        <w:rPr>
          <w:rFonts w:ascii="Arial" w:hAnsi="Arial" w:cs="Arial"/>
          <w:sz w:val="24"/>
          <w:szCs w:val="24"/>
        </w:rPr>
        <w:t xml:space="preserve"> края, муниципальными правовыми актами для предоставления муниципальной услуги, у заявителя; </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A000C">
        <w:rPr>
          <w:rFonts w:ascii="Arial" w:hAnsi="Arial" w:cs="Arial"/>
          <w:sz w:val="24"/>
          <w:szCs w:val="24"/>
        </w:rPr>
        <w:t xml:space="preserve"> В указанном случае досудебное (внесудебное) обжалование </w:t>
      </w:r>
      <w:r w:rsidRPr="002A000C">
        <w:rPr>
          <w:rFonts w:ascii="Arial" w:hAnsi="Arial" w:cs="Arial"/>
          <w:sz w:val="24"/>
          <w:szCs w:val="24"/>
        </w:rPr>
        <w:lastRenderedPageBreak/>
        <w:t>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3 статьи 16 Федерального закона № 210-ФЗ;</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отказа администрации муниципального образования Темрюкский район, уполномоченного органа, должностного лица,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r w:rsidRPr="002A000C">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 </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нарушения срока или порядка выдачи документов по результатам предоставления муниципальной услуги;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r w:rsidRPr="002A000C">
        <w:rPr>
          <w:rFonts w:ascii="Arial" w:hAnsi="Arial" w:cs="Arial"/>
          <w:sz w:val="24"/>
          <w:szCs w:val="24"/>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объёме в порядке, определённом частью 1.3 статьи 16 Федерального закона № 210-ФЗ; </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Федерального закона N9 210-ФЗ.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объёме в порядке, определённом частью 1.3 статьи 16 Федерального закона № 210-ФЗ.</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5.2.5. Жалоба должна содержать:</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1) наименование уполномоченного органа, указание на должностное лицо уполномоченного органа, решения и действия (бездействие) которых обжалуются;</w:t>
      </w:r>
    </w:p>
    <w:p w:rsidR="002A000C" w:rsidRPr="002A000C" w:rsidRDefault="002A000C" w:rsidP="002A000C">
      <w:pPr>
        <w:ind w:firstLine="567"/>
        <w:jc w:val="both"/>
        <w:rPr>
          <w:rFonts w:ascii="Arial" w:hAnsi="Arial" w:cs="Arial"/>
          <w:sz w:val="24"/>
          <w:szCs w:val="24"/>
        </w:rPr>
      </w:pPr>
      <w:proofErr w:type="gramStart"/>
      <w:r w:rsidRPr="002A000C">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2A000C">
        <w:rPr>
          <w:rFonts w:ascii="Arial" w:hAnsi="Arial" w:cs="Arial"/>
          <w:sz w:val="24"/>
          <w:szCs w:val="24"/>
        </w:rPr>
        <w:lastRenderedPageBreak/>
        <w:t xml:space="preserve">телефона, адрес (адреса) электронной почты (при наличии) и почтовый адрес, по которым должен быть направлен ответ заявителю;  </w:t>
      </w:r>
      <w:proofErr w:type="gramEnd"/>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3) сведения об обжалуемых решениях и действиях (бездействии) уполномоченного органа, должностного лица уполномоченного органа;</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4) доводы, на </w:t>
      </w:r>
      <w:proofErr w:type="gramStart"/>
      <w:r w:rsidRPr="002A000C">
        <w:rPr>
          <w:rFonts w:ascii="Arial" w:hAnsi="Arial" w:cs="Arial"/>
          <w:sz w:val="24"/>
          <w:szCs w:val="24"/>
        </w:rPr>
        <w:t>основании</w:t>
      </w:r>
      <w:proofErr w:type="gramEnd"/>
      <w:r w:rsidRPr="002A000C">
        <w:rPr>
          <w:rFonts w:ascii="Arial" w:hAnsi="Arial" w:cs="Arial"/>
          <w:sz w:val="24"/>
          <w:szCs w:val="24"/>
        </w:rPr>
        <w:t xml:space="preserve"> которых заявитель не согласен с решением и действием (бездействием) уполномоченного органа, должностного лица уполномоченного органа. Заявителем могут быть представлены документы (при наличии), подтверждающие доводы заявителя, либо их копии.</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5.2.6. </w:t>
      </w:r>
      <w:proofErr w:type="gramStart"/>
      <w:r w:rsidRPr="002A000C">
        <w:rPr>
          <w:rFonts w:ascii="Arial" w:hAnsi="Arial" w:cs="Arial"/>
          <w:sz w:val="24"/>
          <w:szCs w:val="24"/>
        </w:rPr>
        <w:t>Особенности подачи и рассмотрения жалоб на решения и действия (бездействие) Администрации, уполномоченного органа, должностных лиц, муниципальных служащих установлены постановлением администрации Запорожского сельского поселения Темрюкского района от 05 июня 2018 года № 118 «Об утверждении Порядка  досудебного (внесудебного) обжалования заявителем решений и действий (бездействия) органов, администрации Запорожского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w:t>
      </w:r>
      <w:proofErr w:type="gramEnd"/>
      <w:r w:rsidRPr="002A000C">
        <w:rPr>
          <w:rFonts w:ascii="Arial" w:hAnsi="Arial" w:cs="Arial"/>
          <w:sz w:val="24"/>
          <w:szCs w:val="24"/>
        </w:rPr>
        <w:t xml:space="preserve"> служащих администрации Запорожского сельского поселения Темрюкского района, а также организаций, осуществляющих функции по предоставлению муниципальных услуг, или их работников».</w:t>
      </w:r>
    </w:p>
    <w:p w:rsidR="002A000C" w:rsidRPr="002A000C" w:rsidRDefault="002A000C" w:rsidP="002A000C">
      <w:pPr>
        <w:ind w:firstLine="567"/>
        <w:jc w:val="both"/>
        <w:rPr>
          <w:rFonts w:ascii="Arial" w:hAnsi="Arial" w:cs="Arial"/>
          <w:sz w:val="24"/>
          <w:szCs w:val="24"/>
        </w:rPr>
      </w:pPr>
      <w:r w:rsidRPr="002A000C">
        <w:rPr>
          <w:rFonts w:ascii="Arial" w:hAnsi="Arial" w:cs="Arial"/>
          <w:sz w:val="24"/>
          <w:szCs w:val="24"/>
        </w:rPr>
        <w:t xml:space="preserve">5.2.7. </w:t>
      </w:r>
      <w:proofErr w:type="gramStart"/>
      <w:r w:rsidRPr="002A000C">
        <w:rPr>
          <w:rFonts w:ascii="Arial" w:hAnsi="Arial" w:cs="Arial"/>
          <w:sz w:val="24"/>
          <w:szCs w:val="24"/>
        </w:rPr>
        <w:t>Особенности подачи и рассмотрения жалоб на решения и действия (бездействие) МФЦ, специалистом МФЦ устанавливаются Порядком подачи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 утверждённым постановлением главы администрации (губернатора) Краснодарского края от 11 февраля 2013 года № 100.</w:t>
      </w:r>
      <w:proofErr w:type="gramEnd"/>
    </w:p>
    <w:p w:rsid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proofErr w:type="gramStart"/>
      <w:r w:rsidRPr="002A000C">
        <w:rPr>
          <w:rFonts w:ascii="Arial" w:hAnsi="Arial" w:cs="Arial"/>
          <w:sz w:val="24"/>
          <w:szCs w:val="24"/>
        </w:rPr>
        <w:t>Исполняющий</w:t>
      </w:r>
      <w:proofErr w:type="gramEnd"/>
      <w:r w:rsidRPr="002A000C">
        <w:rPr>
          <w:rFonts w:ascii="Arial" w:hAnsi="Arial" w:cs="Arial"/>
          <w:sz w:val="24"/>
          <w:szCs w:val="24"/>
        </w:rPr>
        <w:t xml:space="preserve"> обязанности главы</w:t>
      </w:r>
    </w:p>
    <w:p w:rsidR="002A000C" w:rsidRPr="002A000C" w:rsidRDefault="002A000C" w:rsidP="002A000C">
      <w:pPr>
        <w:rPr>
          <w:rFonts w:ascii="Arial" w:hAnsi="Arial" w:cs="Arial"/>
          <w:sz w:val="24"/>
          <w:szCs w:val="24"/>
        </w:rPr>
      </w:pPr>
      <w:r w:rsidRPr="002A000C">
        <w:rPr>
          <w:rFonts w:ascii="Arial" w:hAnsi="Arial" w:cs="Arial"/>
          <w:sz w:val="24"/>
          <w:szCs w:val="24"/>
        </w:rPr>
        <w:t>Запорожского сельского поселения</w:t>
      </w:r>
    </w:p>
    <w:p w:rsidR="009D7CC0" w:rsidRDefault="002A000C" w:rsidP="002A000C">
      <w:pPr>
        <w:rPr>
          <w:rFonts w:ascii="Arial" w:hAnsi="Arial" w:cs="Arial"/>
          <w:sz w:val="24"/>
          <w:szCs w:val="24"/>
        </w:rPr>
      </w:pPr>
      <w:r w:rsidRPr="002A000C">
        <w:rPr>
          <w:rFonts w:ascii="Arial" w:hAnsi="Arial" w:cs="Arial"/>
          <w:sz w:val="24"/>
          <w:szCs w:val="24"/>
        </w:rPr>
        <w:t>Темрюкского района</w:t>
      </w:r>
    </w:p>
    <w:p w:rsidR="002A000C" w:rsidRPr="002A000C" w:rsidRDefault="002A000C" w:rsidP="002A000C">
      <w:pPr>
        <w:rPr>
          <w:rFonts w:ascii="Arial" w:hAnsi="Arial" w:cs="Arial"/>
          <w:sz w:val="24"/>
          <w:szCs w:val="24"/>
        </w:rPr>
      </w:pPr>
      <w:r w:rsidRPr="002A000C">
        <w:rPr>
          <w:rFonts w:ascii="Arial" w:hAnsi="Arial" w:cs="Arial"/>
          <w:sz w:val="24"/>
          <w:szCs w:val="24"/>
        </w:rPr>
        <w:t>Е.И.Ясинская</w:t>
      </w: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r w:rsidRPr="002A000C">
        <w:rPr>
          <w:rFonts w:ascii="Arial" w:hAnsi="Arial" w:cs="Arial"/>
          <w:sz w:val="24"/>
          <w:szCs w:val="24"/>
        </w:rPr>
        <w:t xml:space="preserve">ПРИЛОЖЕНИЕ </w:t>
      </w:r>
    </w:p>
    <w:p w:rsidR="002A000C" w:rsidRPr="002A000C" w:rsidRDefault="002A000C" w:rsidP="002A000C">
      <w:pPr>
        <w:rPr>
          <w:rFonts w:ascii="Arial" w:hAnsi="Arial" w:cs="Arial"/>
          <w:sz w:val="24"/>
          <w:szCs w:val="24"/>
        </w:rPr>
      </w:pPr>
      <w:r w:rsidRPr="002A000C">
        <w:rPr>
          <w:rFonts w:ascii="Arial" w:hAnsi="Arial" w:cs="Arial"/>
          <w:sz w:val="24"/>
          <w:szCs w:val="24"/>
        </w:rPr>
        <w:t>к административному регламенту</w:t>
      </w:r>
    </w:p>
    <w:p w:rsidR="002A000C" w:rsidRPr="002A000C" w:rsidRDefault="002A000C" w:rsidP="002A000C">
      <w:pPr>
        <w:rPr>
          <w:rFonts w:ascii="Arial" w:hAnsi="Arial" w:cs="Arial"/>
          <w:sz w:val="24"/>
          <w:szCs w:val="24"/>
        </w:rPr>
      </w:pPr>
      <w:r w:rsidRPr="002A000C">
        <w:rPr>
          <w:rFonts w:ascii="Arial" w:hAnsi="Arial" w:cs="Arial"/>
          <w:sz w:val="24"/>
          <w:szCs w:val="24"/>
        </w:rPr>
        <w:t>предоставления муниципальной услуги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r w:rsidRPr="002A000C">
        <w:rPr>
          <w:rFonts w:ascii="Arial" w:hAnsi="Arial" w:cs="Arial"/>
          <w:sz w:val="24"/>
          <w:szCs w:val="24"/>
        </w:rPr>
        <w:t>ФОРМА ЗАЯВЛЕНИЯ</w:t>
      </w:r>
    </w:p>
    <w:p w:rsidR="002A000C" w:rsidRPr="002A000C" w:rsidRDefault="002A000C" w:rsidP="002A000C">
      <w:pPr>
        <w:rPr>
          <w:rFonts w:ascii="Arial" w:hAnsi="Arial" w:cs="Arial"/>
          <w:sz w:val="24"/>
          <w:szCs w:val="24"/>
        </w:rPr>
      </w:pPr>
      <w:r w:rsidRPr="002A000C">
        <w:rPr>
          <w:rFonts w:ascii="Arial" w:hAnsi="Arial" w:cs="Arial"/>
          <w:sz w:val="24"/>
          <w:szCs w:val="24"/>
        </w:rPr>
        <w:t>о предоставлении муниципальной услуги</w:t>
      </w: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r w:rsidRPr="002A000C">
        <w:rPr>
          <w:rFonts w:ascii="Arial" w:hAnsi="Arial" w:cs="Arial"/>
          <w:sz w:val="24"/>
          <w:szCs w:val="24"/>
        </w:rPr>
        <w:t>Главе Запорожского</w:t>
      </w:r>
    </w:p>
    <w:p w:rsidR="002A000C" w:rsidRPr="002A000C" w:rsidRDefault="002A000C" w:rsidP="002A000C">
      <w:pPr>
        <w:rPr>
          <w:rFonts w:ascii="Arial" w:hAnsi="Arial" w:cs="Arial"/>
          <w:sz w:val="24"/>
          <w:szCs w:val="24"/>
        </w:rPr>
      </w:pPr>
      <w:r w:rsidRPr="002A000C">
        <w:rPr>
          <w:rFonts w:ascii="Arial" w:hAnsi="Arial" w:cs="Arial"/>
          <w:sz w:val="24"/>
          <w:szCs w:val="24"/>
        </w:rPr>
        <w:t xml:space="preserve">сельского поселения </w:t>
      </w:r>
    </w:p>
    <w:p w:rsidR="002A000C" w:rsidRPr="002A000C" w:rsidRDefault="002A000C" w:rsidP="002A000C">
      <w:pPr>
        <w:rPr>
          <w:rFonts w:ascii="Arial" w:hAnsi="Arial" w:cs="Arial"/>
          <w:sz w:val="24"/>
          <w:szCs w:val="24"/>
        </w:rPr>
      </w:pPr>
      <w:r w:rsidRPr="002A000C">
        <w:rPr>
          <w:rFonts w:ascii="Arial" w:hAnsi="Arial" w:cs="Arial"/>
          <w:sz w:val="24"/>
          <w:szCs w:val="24"/>
        </w:rPr>
        <w:t>Темрюкского района</w:t>
      </w:r>
    </w:p>
    <w:p w:rsidR="002A000C" w:rsidRPr="002A000C" w:rsidRDefault="002A000C" w:rsidP="002A000C">
      <w:pPr>
        <w:rPr>
          <w:rFonts w:ascii="Arial" w:hAnsi="Arial" w:cs="Arial"/>
          <w:sz w:val="24"/>
          <w:szCs w:val="24"/>
        </w:rPr>
      </w:pPr>
      <w:r w:rsidRPr="002A000C">
        <w:rPr>
          <w:rFonts w:ascii="Arial" w:hAnsi="Arial" w:cs="Arial"/>
          <w:sz w:val="24"/>
          <w:szCs w:val="24"/>
        </w:rPr>
        <w:t>_____________________</w:t>
      </w:r>
    </w:p>
    <w:p w:rsidR="002A000C" w:rsidRPr="002A000C" w:rsidRDefault="002A000C" w:rsidP="002A000C">
      <w:pPr>
        <w:rPr>
          <w:rFonts w:ascii="Arial" w:hAnsi="Arial" w:cs="Arial"/>
          <w:sz w:val="24"/>
          <w:szCs w:val="24"/>
        </w:rPr>
      </w:pPr>
    </w:p>
    <w:p w:rsidR="002A000C" w:rsidRPr="002A000C" w:rsidRDefault="002A000C" w:rsidP="009D7CC0">
      <w:pPr>
        <w:jc w:val="center"/>
        <w:rPr>
          <w:rFonts w:ascii="Arial" w:hAnsi="Arial" w:cs="Arial"/>
          <w:sz w:val="24"/>
          <w:szCs w:val="24"/>
        </w:rPr>
      </w:pPr>
      <w:r w:rsidRPr="002A000C">
        <w:rPr>
          <w:rFonts w:ascii="Arial" w:hAnsi="Arial" w:cs="Arial"/>
          <w:sz w:val="24"/>
          <w:szCs w:val="24"/>
        </w:rPr>
        <w:t>ЗАЯВЛЕНИЕ</w:t>
      </w:r>
    </w:p>
    <w:p w:rsidR="002A000C" w:rsidRPr="002A000C" w:rsidRDefault="002A000C" w:rsidP="009D7CC0">
      <w:pPr>
        <w:jc w:val="center"/>
        <w:rPr>
          <w:rFonts w:ascii="Arial" w:hAnsi="Arial" w:cs="Arial"/>
          <w:sz w:val="24"/>
          <w:szCs w:val="24"/>
        </w:rPr>
      </w:pPr>
      <w:r w:rsidRPr="002A000C">
        <w:rPr>
          <w:rFonts w:ascii="Arial" w:hAnsi="Arial" w:cs="Arial"/>
          <w:sz w:val="24"/>
          <w:szCs w:val="24"/>
        </w:rPr>
        <w:t>о предоставление недвижимого имущества, находящегося в муниципальной собственности, арендуемого субъектами малого и среднего предпринимательства при реализации ими преимущественного права на приобретение арендуемого имущества, в собственность</w:t>
      </w: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r w:rsidRPr="002A000C">
        <w:rPr>
          <w:rFonts w:ascii="Arial" w:hAnsi="Arial" w:cs="Arial"/>
          <w:sz w:val="24"/>
          <w:szCs w:val="24"/>
        </w:rPr>
        <w:t>____________________________________________________________________</w:t>
      </w:r>
    </w:p>
    <w:p w:rsidR="002A000C" w:rsidRPr="002A000C" w:rsidRDefault="002A000C" w:rsidP="002A000C">
      <w:pPr>
        <w:rPr>
          <w:rFonts w:ascii="Arial" w:hAnsi="Arial" w:cs="Arial"/>
          <w:sz w:val="24"/>
          <w:szCs w:val="24"/>
        </w:rPr>
      </w:pPr>
      <w:r w:rsidRPr="002A000C">
        <w:rPr>
          <w:rFonts w:ascii="Arial" w:hAnsi="Arial" w:cs="Arial"/>
          <w:sz w:val="24"/>
          <w:szCs w:val="24"/>
        </w:rPr>
        <w:t>(Ф.И.О заявителя - физического лица или наименование юридического лица)</w:t>
      </w:r>
    </w:p>
    <w:p w:rsidR="002A000C" w:rsidRPr="002A000C" w:rsidRDefault="002A000C" w:rsidP="002A000C">
      <w:pPr>
        <w:rPr>
          <w:rFonts w:ascii="Arial" w:hAnsi="Arial" w:cs="Arial"/>
          <w:sz w:val="24"/>
          <w:szCs w:val="24"/>
        </w:rPr>
      </w:pPr>
      <w:r w:rsidRPr="002A000C">
        <w:rPr>
          <w:rFonts w:ascii="Arial" w:hAnsi="Arial" w:cs="Arial"/>
          <w:sz w:val="24"/>
          <w:szCs w:val="24"/>
        </w:rPr>
        <w:t>в лице_____________________________________________________________,</w:t>
      </w:r>
    </w:p>
    <w:p w:rsidR="002A000C" w:rsidRPr="002A000C" w:rsidRDefault="002A000C" w:rsidP="002A000C">
      <w:pPr>
        <w:rPr>
          <w:rFonts w:ascii="Arial" w:hAnsi="Arial" w:cs="Arial"/>
          <w:sz w:val="24"/>
          <w:szCs w:val="24"/>
        </w:rPr>
      </w:pPr>
      <w:r w:rsidRPr="002A000C">
        <w:rPr>
          <w:rFonts w:ascii="Arial" w:hAnsi="Arial" w:cs="Arial"/>
          <w:sz w:val="24"/>
          <w:szCs w:val="24"/>
        </w:rPr>
        <w:t>(должность, Ф.И.О.)</w:t>
      </w:r>
    </w:p>
    <w:p w:rsidR="002A000C" w:rsidRPr="002A000C" w:rsidRDefault="002A000C" w:rsidP="002A000C">
      <w:pPr>
        <w:rPr>
          <w:rFonts w:ascii="Arial" w:hAnsi="Arial" w:cs="Arial"/>
          <w:sz w:val="24"/>
          <w:szCs w:val="24"/>
        </w:rPr>
      </w:pPr>
      <w:proofErr w:type="gramStart"/>
      <w:r w:rsidRPr="002A000C">
        <w:rPr>
          <w:rFonts w:ascii="Arial" w:hAnsi="Arial" w:cs="Arial"/>
          <w:sz w:val="24"/>
          <w:szCs w:val="24"/>
        </w:rPr>
        <w:t>действующего</w:t>
      </w:r>
      <w:proofErr w:type="gramEnd"/>
      <w:r w:rsidRPr="002A000C">
        <w:rPr>
          <w:rFonts w:ascii="Arial" w:hAnsi="Arial" w:cs="Arial"/>
          <w:sz w:val="24"/>
          <w:szCs w:val="24"/>
        </w:rPr>
        <w:t xml:space="preserve"> на основании____________________________________________,</w:t>
      </w:r>
    </w:p>
    <w:p w:rsidR="002A000C" w:rsidRPr="002A000C" w:rsidRDefault="002A000C" w:rsidP="002A000C">
      <w:pPr>
        <w:rPr>
          <w:rFonts w:ascii="Arial" w:hAnsi="Arial" w:cs="Arial"/>
          <w:sz w:val="24"/>
          <w:szCs w:val="24"/>
        </w:rPr>
      </w:pPr>
      <w:r w:rsidRPr="002A000C">
        <w:rPr>
          <w:rFonts w:ascii="Arial" w:hAnsi="Arial" w:cs="Arial"/>
          <w:sz w:val="24"/>
          <w:szCs w:val="24"/>
        </w:rPr>
        <w:t>(устава, доверенность или др.)</w:t>
      </w: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r w:rsidRPr="002A000C">
        <w:rPr>
          <w:rFonts w:ascii="Arial" w:hAnsi="Arial" w:cs="Arial"/>
          <w:sz w:val="24"/>
          <w:szCs w:val="24"/>
        </w:rPr>
        <w:t>направляет заявление о реализации преимущественного права на приобретение имущества___________________________________________________________</w:t>
      </w:r>
    </w:p>
    <w:p w:rsidR="002A000C" w:rsidRPr="002A000C" w:rsidRDefault="002A000C" w:rsidP="002A000C">
      <w:pPr>
        <w:rPr>
          <w:rFonts w:ascii="Arial" w:hAnsi="Arial" w:cs="Arial"/>
          <w:sz w:val="24"/>
          <w:szCs w:val="24"/>
        </w:rPr>
      </w:pPr>
      <w:r w:rsidRPr="002A000C">
        <w:rPr>
          <w:rFonts w:ascii="Arial" w:hAnsi="Arial" w:cs="Arial"/>
          <w:sz w:val="24"/>
          <w:szCs w:val="24"/>
        </w:rPr>
        <w:t>(адрес, площадь)</w:t>
      </w: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proofErr w:type="gramStart"/>
      <w:r w:rsidRPr="002A000C">
        <w:rPr>
          <w:rFonts w:ascii="Arial" w:hAnsi="Arial" w:cs="Arial"/>
          <w:sz w:val="24"/>
          <w:szCs w:val="24"/>
        </w:rPr>
        <w:t>арендуемого</w:t>
      </w:r>
      <w:proofErr w:type="gramEnd"/>
      <w:r w:rsidRPr="002A000C">
        <w:rPr>
          <w:rFonts w:ascii="Arial" w:hAnsi="Arial" w:cs="Arial"/>
          <w:sz w:val="24"/>
          <w:szCs w:val="24"/>
        </w:rPr>
        <w:t xml:space="preserve"> в течение двух (трех) и более лет по договору (-</w:t>
      </w:r>
      <w:proofErr w:type="spellStart"/>
      <w:r w:rsidRPr="002A000C">
        <w:rPr>
          <w:rFonts w:ascii="Arial" w:hAnsi="Arial" w:cs="Arial"/>
          <w:sz w:val="24"/>
          <w:szCs w:val="24"/>
        </w:rPr>
        <w:t>ам</w:t>
      </w:r>
      <w:proofErr w:type="spellEnd"/>
      <w:r w:rsidRPr="002A000C">
        <w:rPr>
          <w:rFonts w:ascii="Arial" w:hAnsi="Arial" w:cs="Arial"/>
          <w:sz w:val="24"/>
          <w:szCs w:val="24"/>
        </w:rPr>
        <w:t xml:space="preserve">)_____________ </w:t>
      </w:r>
    </w:p>
    <w:p w:rsidR="002A000C" w:rsidRPr="002A000C" w:rsidRDefault="002A000C" w:rsidP="002A000C">
      <w:pPr>
        <w:rPr>
          <w:rFonts w:ascii="Arial" w:hAnsi="Arial" w:cs="Arial"/>
          <w:sz w:val="24"/>
          <w:szCs w:val="24"/>
        </w:rPr>
      </w:pPr>
      <w:r w:rsidRPr="002A000C">
        <w:rPr>
          <w:rFonts w:ascii="Arial" w:hAnsi="Arial" w:cs="Arial"/>
          <w:sz w:val="24"/>
          <w:szCs w:val="24"/>
        </w:rPr>
        <w:t>____________________________________________________________________</w:t>
      </w:r>
    </w:p>
    <w:p w:rsidR="002A000C" w:rsidRPr="002A000C" w:rsidRDefault="002A000C" w:rsidP="002A000C">
      <w:pPr>
        <w:rPr>
          <w:rFonts w:ascii="Arial" w:hAnsi="Arial" w:cs="Arial"/>
          <w:sz w:val="24"/>
          <w:szCs w:val="24"/>
        </w:rPr>
      </w:pPr>
      <w:r w:rsidRPr="002A000C">
        <w:rPr>
          <w:rFonts w:ascii="Arial" w:hAnsi="Arial" w:cs="Arial"/>
          <w:sz w:val="24"/>
          <w:szCs w:val="24"/>
        </w:rPr>
        <w:t>(реквизиты документа)</w:t>
      </w: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r w:rsidRPr="002A000C">
        <w:rPr>
          <w:rFonts w:ascii="Arial" w:hAnsi="Arial" w:cs="Arial"/>
          <w:sz w:val="24"/>
          <w:szCs w:val="24"/>
        </w:rPr>
        <w:t>Место государственной регистрации заявителя__________________________________________________________</w:t>
      </w:r>
    </w:p>
    <w:p w:rsidR="002A000C" w:rsidRPr="002A000C" w:rsidRDefault="002A000C" w:rsidP="002A000C">
      <w:pPr>
        <w:rPr>
          <w:rFonts w:ascii="Arial" w:hAnsi="Arial" w:cs="Arial"/>
          <w:sz w:val="24"/>
          <w:szCs w:val="24"/>
        </w:rPr>
      </w:pPr>
      <w:r w:rsidRPr="002A000C">
        <w:rPr>
          <w:rFonts w:ascii="Arial" w:hAnsi="Arial" w:cs="Arial"/>
          <w:sz w:val="24"/>
          <w:szCs w:val="24"/>
        </w:rPr>
        <w:t>(индекс, район, село, улица, № дома)</w:t>
      </w: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r w:rsidRPr="002A000C">
        <w:rPr>
          <w:rFonts w:ascii="Arial" w:hAnsi="Arial" w:cs="Arial"/>
          <w:sz w:val="24"/>
          <w:szCs w:val="24"/>
        </w:rPr>
        <w:t>Банковские реквизиты ________________________________________________</w:t>
      </w:r>
    </w:p>
    <w:p w:rsidR="002A000C" w:rsidRPr="002A000C" w:rsidRDefault="002A000C" w:rsidP="002A000C">
      <w:pPr>
        <w:rPr>
          <w:rFonts w:ascii="Arial" w:hAnsi="Arial" w:cs="Arial"/>
          <w:sz w:val="24"/>
          <w:szCs w:val="24"/>
        </w:rPr>
      </w:pPr>
      <w:r w:rsidRPr="002A000C">
        <w:rPr>
          <w:rFonts w:ascii="Arial" w:hAnsi="Arial" w:cs="Arial"/>
          <w:sz w:val="24"/>
          <w:szCs w:val="24"/>
        </w:rPr>
        <w:t>____________________________________________________________________</w:t>
      </w:r>
    </w:p>
    <w:p w:rsidR="002A000C" w:rsidRPr="002A000C" w:rsidRDefault="002A000C" w:rsidP="002A000C">
      <w:pPr>
        <w:rPr>
          <w:rFonts w:ascii="Arial" w:hAnsi="Arial" w:cs="Arial"/>
          <w:sz w:val="24"/>
          <w:szCs w:val="24"/>
        </w:rPr>
      </w:pPr>
      <w:r w:rsidRPr="002A000C">
        <w:rPr>
          <w:rFonts w:ascii="Arial" w:hAnsi="Arial" w:cs="Arial"/>
          <w:sz w:val="24"/>
          <w:szCs w:val="24"/>
        </w:rPr>
        <w:t xml:space="preserve">(ИНН, КПП, </w:t>
      </w:r>
      <w:proofErr w:type="gramStart"/>
      <w:r w:rsidRPr="002A000C">
        <w:rPr>
          <w:rFonts w:ascii="Arial" w:hAnsi="Arial" w:cs="Arial"/>
          <w:sz w:val="24"/>
          <w:szCs w:val="24"/>
        </w:rPr>
        <w:t>р</w:t>
      </w:r>
      <w:proofErr w:type="gramEnd"/>
      <w:r w:rsidRPr="002A000C">
        <w:rPr>
          <w:rFonts w:ascii="Arial" w:hAnsi="Arial" w:cs="Arial"/>
          <w:sz w:val="24"/>
          <w:szCs w:val="24"/>
        </w:rPr>
        <w:t>/счет, банк, БИК)</w:t>
      </w: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r w:rsidRPr="002A000C">
        <w:rPr>
          <w:rFonts w:ascii="Arial" w:hAnsi="Arial" w:cs="Arial"/>
          <w:sz w:val="24"/>
          <w:szCs w:val="24"/>
        </w:rPr>
        <w:t xml:space="preserve"> «___»___________ 20___г.</w:t>
      </w:r>
    </w:p>
    <w:p w:rsidR="002A000C" w:rsidRPr="002A000C" w:rsidRDefault="002A000C" w:rsidP="002A000C">
      <w:pPr>
        <w:rPr>
          <w:rFonts w:ascii="Arial" w:hAnsi="Arial" w:cs="Arial"/>
          <w:sz w:val="24"/>
          <w:szCs w:val="24"/>
        </w:rPr>
      </w:pPr>
      <w:r w:rsidRPr="002A000C">
        <w:rPr>
          <w:rFonts w:ascii="Arial" w:hAnsi="Arial" w:cs="Arial"/>
          <w:sz w:val="24"/>
          <w:szCs w:val="24"/>
        </w:rPr>
        <w:t xml:space="preserve"> (дата подачи заявления)</w:t>
      </w:r>
    </w:p>
    <w:p w:rsidR="002A000C" w:rsidRPr="002A000C" w:rsidRDefault="002A000C" w:rsidP="002A000C">
      <w:pPr>
        <w:rPr>
          <w:rFonts w:ascii="Arial" w:hAnsi="Arial" w:cs="Arial"/>
          <w:sz w:val="24"/>
          <w:szCs w:val="24"/>
        </w:rPr>
      </w:pPr>
      <w:r w:rsidRPr="002A000C">
        <w:rPr>
          <w:rFonts w:ascii="Arial" w:hAnsi="Arial" w:cs="Arial"/>
          <w:sz w:val="24"/>
          <w:szCs w:val="24"/>
        </w:rPr>
        <w:t>_________________________     ______________           ____________________</w:t>
      </w:r>
    </w:p>
    <w:p w:rsidR="002A000C" w:rsidRPr="002A000C" w:rsidRDefault="002A000C" w:rsidP="002A000C">
      <w:pPr>
        <w:rPr>
          <w:rFonts w:ascii="Arial" w:hAnsi="Arial" w:cs="Arial"/>
          <w:sz w:val="24"/>
          <w:szCs w:val="24"/>
        </w:rPr>
      </w:pPr>
      <w:r w:rsidRPr="002A000C">
        <w:rPr>
          <w:rFonts w:ascii="Arial" w:hAnsi="Arial" w:cs="Arial"/>
          <w:sz w:val="24"/>
          <w:szCs w:val="24"/>
        </w:rPr>
        <w:t xml:space="preserve">      (Должность)                                   (Подпись)                       (</w:t>
      </w:r>
      <w:proofErr w:type="spellStart"/>
      <w:r w:rsidRPr="002A000C">
        <w:rPr>
          <w:rFonts w:ascii="Arial" w:hAnsi="Arial" w:cs="Arial"/>
          <w:sz w:val="24"/>
          <w:szCs w:val="24"/>
        </w:rPr>
        <w:t>И.О.Фамилия</w:t>
      </w:r>
      <w:proofErr w:type="spellEnd"/>
      <w:r w:rsidRPr="002A000C">
        <w:rPr>
          <w:rFonts w:ascii="Arial" w:hAnsi="Arial" w:cs="Arial"/>
          <w:sz w:val="24"/>
          <w:szCs w:val="24"/>
        </w:rPr>
        <w:t>)</w:t>
      </w: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p>
    <w:p w:rsidR="002A000C" w:rsidRPr="002A000C" w:rsidRDefault="002A000C" w:rsidP="002A000C">
      <w:pPr>
        <w:rPr>
          <w:rFonts w:ascii="Arial" w:hAnsi="Arial" w:cs="Arial"/>
          <w:sz w:val="24"/>
          <w:szCs w:val="24"/>
        </w:rPr>
      </w:pPr>
      <w:proofErr w:type="gramStart"/>
      <w:r w:rsidRPr="002A000C">
        <w:rPr>
          <w:rFonts w:ascii="Arial" w:hAnsi="Arial" w:cs="Arial"/>
          <w:sz w:val="24"/>
          <w:szCs w:val="24"/>
        </w:rPr>
        <w:lastRenderedPageBreak/>
        <w:t>* В отношении имущества, включенного в утвержденный в соответствии с частью 4 статьи 18 Федерального закона от 24 июля 2007 г, № 209 ФЗ «О развитии малого и среднего предпринимательства в Российской федерации» перечень муниципального имущества, предназначенного шля передачи во владение и (или) пользование субъектам малого и среднего предпринимательства.</w:t>
      </w:r>
      <w:proofErr w:type="gramEnd"/>
    </w:p>
    <w:p w:rsidR="002A000C" w:rsidRDefault="002A000C" w:rsidP="002A000C">
      <w:pPr>
        <w:rPr>
          <w:rFonts w:ascii="Arial" w:hAnsi="Arial" w:cs="Arial"/>
          <w:sz w:val="24"/>
          <w:szCs w:val="24"/>
        </w:rPr>
      </w:pPr>
    </w:p>
    <w:p w:rsidR="009D7CC0" w:rsidRDefault="009D7CC0" w:rsidP="002A000C">
      <w:pPr>
        <w:rPr>
          <w:rFonts w:ascii="Arial" w:hAnsi="Arial" w:cs="Arial"/>
          <w:sz w:val="24"/>
          <w:szCs w:val="24"/>
        </w:rPr>
      </w:pPr>
    </w:p>
    <w:p w:rsidR="009D7CC0" w:rsidRPr="002A000C" w:rsidRDefault="009D7CC0" w:rsidP="002A000C">
      <w:pPr>
        <w:rPr>
          <w:rFonts w:ascii="Arial" w:hAnsi="Arial" w:cs="Arial"/>
          <w:sz w:val="24"/>
          <w:szCs w:val="24"/>
        </w:rPr>
      </w:pPr>
    </w:p>
    <w:p w:rsidR="002A000C" w:rsidRPr="002A000C" w:rsidRDefault="002A000C" w:rsidP="002A000C">
      <w:pPr>
        <w:rPr>
          <w:rFonts w:ascii="Arial" w:hAnsi="Arial" w:cs="Arial"/>
          <w:sz w:val="24"/>
          <w:szCs w:val="24"/>
        </w:rPr>
      </w:pPr>
      <w:proofErr w:type="gramStart"/>
      <w:r w:rsidRPr="002A000C">
        <w:rPr>
          <w:rFonts w:ascii="Arial" w:hAnsi="Arial" w:cs="Arial"/>
          <w:sz w:val="24"/>
          <w:szCs w:val="24"/>
        </w:rPr>
        <w:t>Исполняющий</w:t>
      </w:r>
      <w:proofErr w:type="gramEnd"/>
      <w:r w:rsidRPr="002A000C">
        <w:rPr>
          <w:rFonts w:ascii="Arial" w:hAnsi="Arial" w:cs="Arial"/>
          <w:sz w:val="24"/>
          <w:szCs w:val="24"/>
        </w:rPr>
        <w:t xml:space="preserve"> обязанности главы</w:t>
      </w:r>
    </w:p>
    <w:p w:rsidR="002A000C" w:rsidRPr="002A000C" w:rsidRDefault="002A000C" w:rsidP="002A000C">
      <w:pPr>
        <w:rPr>
          <w:rFonts w:ascii="Arial" w:hAnsi="Arial" w:cs="Arial"/>
          <w:sz w:val="24"/>
          <w:szCs w:val="24"/>
        </w:rPr>
      </w:pPr>
      <w:r w:rsidRPr="002A000C">
        <w:rPr>
          <w:rFonts w:ascii="Arial" w:hAnsi="Arial" w:cs="Arial"/>
          <w:sz w:val="24"/>
          <w:szCs w:val="24"/>
        </w:rPr>
        <w:t>Запорожского сельского поселения</w:t>
      </w:r>
    </w:p>
    <w:p w:rsidR="009D7CC0" w:rsidRDefault="002A000C" w:rsidP="002A000C">
      <w:pPr>
        <w:rPr>
          <w:rFonts w:ascii="Arial" w:hAnsi="Arial" w:cs="Arial"/>
          <w:sz w:val="24"/>
          <w:szCs w:val="24"/>
        </w:rPr>
      </w:pPr>
      <w:r w:rsidRPr="002A000C">
        <w:rPr>
          <w:rFonts w:ascii="Arial" w:hAnsi="Arial" w:cs="Arial"/>
          <w:sz w:val="24"/>
          <w:szCs w:val="24"/>
        </w:rPr>
        <w:t>Темрюкского района</w:t>
      </w:r>
    </w:p>
    <w:p w:rsidR="002A000C" w:rsidRPr="002A000C" w:rsidRDefault="009D7CC0" w:rsidP="002A000C">
      <w:pPr>
        <w:rPr>
          <w:rFonts w:ascii="Arial" w:hAnsi="Arial" w:cs="Arial"/>
          <w:sz w:val="24"/>
          <w:szCs w:val="24"/>
        </w:rPr>
      </w:pPr>
      <w:r>
        <w:rPr>
          <w:rFonts w:ascii="Arial" w:hAnsi="Arial" w:cs="Arial"/>
          <w:sz w:val="24"/>
          <w:szCs w:val="24"/>
        </w:rPr>
        <w:t>Е.И.</w:t>
      </w:r>
      <w:r w:rsidR="002A000C" w:rsidRPr="002A000C">
        <w:rPr>
          <w:rFonts w:ascii="Arial" w:hAnsi="Arial" w:cs="Arial"/>
          <w:sz w:val="24"/>
          <w:szCs w:val="24"/>
        </w:rPr>
        <w:t>Ясинская</w:t>
      </w:r>
    </w:p>
    <w:p w:rsidR="002A000C" w:rsidRDefault="002A000C" w:rsidP="001D5FBE">
      <w:pPr>
        <w:rPr>
          <w:rFonts w:ascii="Arial" w:hAnsi="Arial" w:cs="Arial"/>
          <w:sz w:val="24"/>
          <w:szCs w:val="24"/>
        </w:rPr>
      </w:pPr>
    </w:p>
    <w:p w:rsidR="009D7CC0" w:rsidRDefault="009D7CC0" w:rsidP="001D5FBE">
      <w:pPr>
        <w:rPr>
          <w:rFonts w:ascii="Arial" w:hAnsi="Arial" w:cs="Arial"/>
          <w:sz w:val="24"/>
          <w:szCs w:val="24"/>
        </w:rPr>
      </w:pPr>
    </w:p>
    <w:sectPr w:rsidR="009D7C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6D"/>
    <w:rsid w:val="00154A8E"/>
    <w:rsid w:val="001773CD"/>
    <w:rsid w:val="001D5FBE"/>
    <w:rsid w:val="00295DD6"/>
    <w:rsid w:val="002A000C"/>
    <w:rsid w:val="002B6623"/>
    <w:rsid w:val="002D41B4"/>
    <w:rsid w:val="00314928"/>
    <w:rsid w:val="003265ED"/>
    <w:rsid w:val="00327477"/>
    <w:rsid w:val="00357A85"/>
    <w:rsid w:val="003959B0"/>
    <w:rsid w:val="003D75EA"/>
    <w:rsid w:val="00642F6D"/>
    <w:rsid w:val="0066685F"/>
    <w:rsid w:val="00671B14"/>
    <w:rsid w:val="0069104D"/>
    <w:rsid w:val="006D644A"/>
    <w:rsid w:val="00700DBD"/>
    <w:rsid w:val="00715C0F"/>
    <w:rsid w:val="007A26D9"/>
    <w:rsid w:val="00835EC0"/>
    <w:rsid w:val="00843372"/>
    <w:rsid w:val="008F7358"/>
    <w:rsid w:val="009D7CC0"/>
    <w:rsid w:val="00A26639"/>
    <w:rsid w:val="00AF1A91"/>
    <w:rsid w:val="00BA0900"/>
    <w:rsid w:val="00BC5AEA"/>
    <w:rsid w:val="00C0275E"/>
    <w:rsid w:val="00C029CD"/>
    <w:rsid w:val="00C80F99"/>
    <w:rsid w:val="00CF476A"/>
    <w:rsid w:val="00DC3D22"/>
    <w:rsid w:val="00E343A0"/>
    <w:rsid w:val="00EF178D"/>
    <w:rsid w:val="00F72DD2"/>
    <w:rsid w:val="00FD7080"/>
    <w:rsid w:val="00FF13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740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12628</Words>
  <Characters>71983</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2024-06-27T07:17:00Z</dcterms:created>
  <dcterms:modified xsi:type="dcterms:W3CDTF">2024-06-27T07:18:00Z</dcterms:modified>
</cp:coreProperties>
</file>